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2018年4月8日-4月20日停调课信息汇总表（本部）</w:t>
      </w:r>
    </w:p>
    <w:tbl>
      <w:tblPr>
        <w:tblStyle w:val="5"/>
        <w:tblW w:w="1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7"/>
        <w:gridCol w:w="1710"/>
        <w:gridCol w:w="2130"/>
        <w:gridCol w:w="1284"/>
        <w:gridCol w:w="3444"/>
        <w:gridCol w:w="1452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停调课时间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任课教师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课程名称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授课班级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补课时间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停、调课事由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4月8日（周日）1、2节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沈娟红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内科学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91641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时间不变，实践课，1306调至实验室406上课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4月8日（周日）5、6节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沈娟红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内科学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151641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时间不变，实践课，1304调至实验室406上课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4月8日（周日）7、8节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沈娟红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内科学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151642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时间不变，实践课，1305调至实验室406上课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4月9日（周一）1、2节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王阳阳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统计学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91541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4月20日1、2节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4月9日（周一）5、6节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赵玉超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健美运动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11541、2、3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自行安排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4月9日（周一）7、8节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江山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啦啦操专选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81541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王连睿老师上课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4月9日（周一）7、8节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吕园欣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体育舞蹈专选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81542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耿涛老师上课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个人事务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4月9日（周一）7、8节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唐永干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思想道德修养与法律基础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11641、2、3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17周周一15:20-16:50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个人事务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4月10日（周二）1、2节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唐永干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思想道德修养与法律基础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181741、51741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17周周二8:00-9:30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个人事务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4月10日（周二）1、2节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徐凯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运动处方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11542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4月17日5、6节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4月10日（周二）1、2节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苏蔚平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体育影视制作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71541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个人原因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4月10日（周二）3、4节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苏蔚平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体育影视制作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71542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个人原因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4月10日（周二）3、4节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徐凯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运动处方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11543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4月17日7、8节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4月10日（周二）3、4节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唐永干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思想道德修养与法律基础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81741、2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17周周二10:00-11:30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个人事务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4月11日（周三）1、2节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韦娟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生物化学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151642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4月11日7、8节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与运动生理实验课冲突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4月11日（周三）3、4节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韦娟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生物化学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151641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4月11日5、5节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与运动生理实验课冲突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4月11日（周三）5、6节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徐凯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科研方法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41541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4月18日1、2节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4月11日（周三）5、6节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赵玉超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健美运动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11541、2、3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自行安排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4月11日（周三）7、8节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徐凯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科研方法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91541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4月18日9、10节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4月12日（周四）1、2节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徐凯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科研方法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151541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4月19日7、8节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4月12日（周四）3、4节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徐凯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科研方法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151542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4月19日5、6节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4月12日（周四）5、6节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王阳阳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线性代数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61542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4月18日9、10节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4月12日（周四）5、6节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蔡明明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赛事文化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71741、2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4月2日5、6节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4月12日（周四）7、8节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王阳阳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线性代数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61541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4月18日9、10节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4月13日（周五）1、2节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宋树梅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大学生就业指导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11541、2、3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4月13日（周五）1、2节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沈晓莲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学校体育学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181541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周四7、8节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4月13日（周五）3、4节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沈晓莲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中小学教材教法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51541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周四5、6节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4月13日（周五）3、4节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孙苏扬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职业生涯规划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21543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顺延一周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4月13日（周五）5、6节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王志军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排球专项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1164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周四晚6:30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4月13日（周五）5、6节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李金宝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大众传播学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71641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周四7、8节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4月13日（周五）7、8节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陈芳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武术套路专项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51541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4月10日下午7、8节张道鑫代课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4月13日（周五）7、8节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李金宝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大众传播学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71642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周四5、6节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4月13日（周五）5、6节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陈芳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武术表演专项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81742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4月10日下午7、8节张道鑫代课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4月16日（周一）3、4节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赵彦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代谢康复学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151541、2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4月13日1、2节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4月16日（周一）5、6节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王志军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排球专项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1164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周三晚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4月20日（周五）5、6节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赵彦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运动疗法技术学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91641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4月13日5、6节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4月20日（周五）5、6节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刘利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篮球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1164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原时间由陈荣梅老师上课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个人事务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4月26日（周四）5-8节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宋树梅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社交礼仪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81541、2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4月27日（周五）1、2节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宋树梅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大学生就业指导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11541、2、3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2018年4月8日-4月20日停调课信息汇总表（仙林）</w:t>
      </w:r>
    </w:p>
    <w:tbl>
      <w:tblPr>
        <w:tblStyle w:val="5"/>
        <w:tblW w:w="1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7"/>
        <w:gridCol w:w="1710"/>
        <w:gridCol w:w="2130"/>
        <w:gridCol w:w="1284"/>
        <w:gridCol w:w="3444"/>
        <w:gridCol w:w="1452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停调课时间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任课教师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课程名称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授课班级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补课时间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停、调课事由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4月8日（周日）1、2节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吴国宁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网球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运动员班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延迟一周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裁判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4月9日（周一）1、2节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唐永干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思想道德修养与法律基础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2174、5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17周周一8:20-9:50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个人事务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4月9日（周一）3、4节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唐永干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思想道德修养与法律基础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21741、2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17周周一10:00-11:30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个人事务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4月9日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（周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尤铭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羽毛球教学理论与实践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21645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4月16日12:00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带队比赛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4月9日（周一）5、6节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苏杨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计算机基础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21645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4月19日5、6节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4月9日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（周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杜韫洁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击剑专项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2174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4月11日13:30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4月9日（周一）7、8节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苏杨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计算机基础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21647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4月19日5、6节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4月9日（周一）7、8节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孙艳芳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拓展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31641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原时间由阮威老师上课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4月10日（周二）1、2节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韦娟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运动生理学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21742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4月11日8:20-11:20节本部实验课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4月10日（周二）1、2节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尤铭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羽毛球普修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61641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带队比赛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4月10日（周二）1、2节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孙艳芳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休闲体育项目策划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与管理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101641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4月19日1、2节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4月10日（周二）3、4节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刘靖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民族传统体育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91741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4月10日14:00-17:00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自本周起至5月15日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4月10日（周二）3、4节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孙艳芳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休闲体育项目策划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与管理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101642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4月19日3、4节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4月10日（周二）3、4节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尤铭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羽毛球普修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61642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带队比赛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4月10日（周二）3、4节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叶晨、矫莉华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网球二专选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2154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顺延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4月10日（周二）5、6节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陆青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游泳专项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21647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周四11:30-13:00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自本周开始执行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4月10日（周二）5、6节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叶晨、矫莉华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网球专项训练理论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与实践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21641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顺延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4月10日（周二）5、6节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尤铭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羽毛球训练与实践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21645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4月17日12:00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带队比赛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4月10日（周二）1-4节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宋树梅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社交礼仪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21441、2、4、5、6、7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4月11日（周三）3、4节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尤铭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羽毛球教学理论与实践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21645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4月18日12:00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带队比赛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4月11日（周三）3、4节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叶晨、矫莉华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网球专项教学理论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与实践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21641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顺延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 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4月11日（周三）3、4节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刘靖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民族传统体育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91741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4月10日14:00-17:00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自本周起至5月15日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4月11日（周三）5、6节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苏杨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计算机基础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21645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4月20日7、8节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4月11日（周三）5、6节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王蓉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游泳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81642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原时间由马勤老师上课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4月11日（周三）7、8节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苏杨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计算机基础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21647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4月20日7、8节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4月11日（周三）7、8节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孙艳芳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会籍销售实训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31641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4月16日9、10节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4月12日（周四）1、2节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韦娟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运动生理学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21746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4月9日16:00-19:00本部实验课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4月12日（周四）1、2节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刘影倩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大学英语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21741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顺延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4月12日（周四）3、4节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刘影倩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大学英语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21742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顺延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4月12日（周四）5、6节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梁彦超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思想品德修养与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法律基础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61741、2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6月21日5、6节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4月12日（周四）5、6节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马林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人体发育学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151741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4月11日7、8节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4月12日（周四）5、6节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陆青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游泳专项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21647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周二12:00-13:30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自本周开始执行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4月12日（周四）7、8节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马林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人体发育学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151742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4月11日5、6 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4月12日（周四）7、8节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梁彦超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思想品德修养与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法律基础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101741、2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6月21日7、8节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4月12日（周四）7、8节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刘影倩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大学英语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21742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顺延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4月12日（周四）9、10节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尤铭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羽毛球训练与实践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21645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4月19日12:00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带队比赛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4月13日（周四）1、2节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刘影倩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大学英语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21742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顺延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4月13日（周四）3、4节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刘影倩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大学英语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21741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顺延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4月13日（周五）3、4节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尤铭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羽毛球教学理论与实践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21645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4月19日12:00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带队比赛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4月13日（周五）3、4节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魏晓民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大学生职业生涯规划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151741、2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公派事务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4月13日（周五）5、6节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苏蔚平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体育科研方法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21541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4月13日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（周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张杰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橄榄球选修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21444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顺延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4月13日（周五）5、6节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唐佳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大学生就业指导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31541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顺延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4月13日（周五）5、6节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高娟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排球普修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21742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4月13日上午3、4节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4月13日（周五）7、8节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苏蔚平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体育科研方法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21542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4月13日（周四）7、8节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刘影倩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大学英语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21742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顺延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4月16日（周一）5、6节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张杰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田径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2174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原时间由李强老师上课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4月16日（周一）7、8节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张杰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橄榄球选修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21441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顺延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4月17日（周二）1、2节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韦娟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运动生理学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21742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4月11日8:20-11:20节本部实验课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4月17日（周二）3、4节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韦娟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运动生理学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21741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4月10日8:20-11:20节本部实验课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4月17日（周二）3、4节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张坤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羽毛球二专项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2154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原时间由邵嘉慧老师上课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4月17日（周二）3、4节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刘靖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民族传统体育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91741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4月17日14:00-17:00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自本周起至5月15日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4月18日（周三）1、2节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刘雪薇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大学生就业指导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101542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顺延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4月18日（周三）3、4节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刘雪薇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大学生就业指导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101541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顺延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4月18日（周三）5、6节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张坤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时尚球类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10154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顺延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4月19日（周四）1、2节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韦娟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运动生理学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21746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4月9日16:00-19:00本部实验课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4月19日（周四）3、4节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韦娟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运动生理学</w:t>
            </w:r>
          </w:p>
        </w:tc>
        <w:tc>
          <w:tcPr>
            <w:tcW w:w="12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21747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4月12日8:20-11:20本部实验课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4月19日（周四）3、4节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张坤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羽毛球二专项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2154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原时间由邵嘉慧老师上课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4月19日（周四）5、6节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张坤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羽毛球普修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71641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原时间由邵嘉慧老师上课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4月19日（周四）7、8节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张坤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羽毛球普修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71642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原时间由邵嘉慧老师上课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5月2日（周三）3、4节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李强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田径专项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2164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原时间由陆锦华老师上课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裁判事务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5月2日（周三）5、6节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李强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田径专项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2174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原时间由陆锦华老师上课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裁判事务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5月4日（周五）3、4节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李强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田径专项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2164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原时间由陆锦华老师上课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裁判事务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5月4日（周五）5、6节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李强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田径专项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2174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原时间由陆锦华老师上课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vertAlign w:val="baseline"/>
                <w:lang w:val="en-US" w:eastAsia="zh-CN"/>
              </w:rPr>
              <w:t>裁判事务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900E7"/>
    <w:rsid w:val="0BD74B7D"/>
    <w:rsid w:val="10DF5DBA"/>
    <w:rsid w:val="17F2196C"/>
    <w:rsid w:val="1BB94C6F"/>
    <w:rsid w:val="38B3116B"/>
    <w:rsid w:val="4B7268F1"/>
    <w:rsid w:val="5EEC208A"/>
    <w:rsid w:val="6AC21B90"/>
    <w:rsid w:val="6D535020"/>
    <w:rsid w:val="77A46482"/>
    <w:rsid w:val="7D261035"/>
    <w:rsid w:val="7DF9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2018-04-04T09:12:00Z</dcterms:created>
  <dc:creator>钟灵街鲤鱼精</dc:creator>
  <cp:lastModifiedBy>五月</cp:lastModifiedBy>
  <dcterms:modified xsi:type="dcterms:W3CDTF">2018-04-13T00:15:08Z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