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2"/>
          <w:szCs w:val="32"/>
          <w:lang w:val="en-US" w:eastAsia="zh-CN"/>
        </w:rPr>
      </w:pPr>
      <w:r>
        <w:rPr>
          <w:rFonts w:hint="eastAsia" w:ascii="黑体" w:hAnsi="宋体" w:eastAsia="黑体"/>
          <w:b/>
          <w:color w:val="FF0000"/>
          <w:sz w:val="72"/>
          <w:szCs w:val="72"/>
        </w:rPr>
        <w:t>南 京 体 育 学 院</w:t>
      </w:r>
      <w:r>
        <w:rPr>
          <w:rFonts w:hint="eastAsia" w:ascii="仿宋_GB2312" w:hAnsi="宋体" w:eastAsia="仿宋_GB2312"/>
          <w:b/>
          <w:color w:val="FF0000"/>
          <w:sz w:val="52"/>
          <w:szCs w:val="52"/>
        </w:rPr>
        <w:t>（教务处）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0"/>
        <w:jc w:val="center"/>
        <w:rPr>
          <w:rFonts w:hint="eastAsia" w:ascii="宋体" w:hAnsi="宋体"/>
          <w:b/>
          <w:sz w:val="32"/>
          <w:szCs w:val="32"/>
          <w:lang w:val="en-US" w:eastAsia="zh-CN"/>
        </w:rPr>
      </w:pPr>
      <w:r>
        <w:rPr>
          <w:rFonts w:hint="eastAsia" w:ascii="宋体" w:hAnsi="宋体"/>
          <w:b/>
          <w:sz w:val="32"/>
          <w:szCs w:val="32"/>
          <w:lang w:val="en-US" w:eastAsia="zh-CN"/>
        </w:rPr>
        <w:t>ZL</w:t>
      </w:r>
      <w:r>
        <w:rPr>
          <w:rFonts w:hint="default" w:ascii="宋体" w:hAnsi="宋体"/>
          <w:b/>
          <w:sz w:val="32"/>
          <w:szCs w:val="32"/>
          <w:lang w:val="en-US" w:eastAsia="zh-CN"/>
        </w:rPr>
        <w:t>〔</w:t>
      </w:r>
      <w:r>
        <w:rPr>
          <w:rFonts w:hint="eastAsia" w:ascii="宋体" w:hAnsi="宋体"/>
          <w:b/>
          <w:sz w:val="32"/>
          <w:szCs w:val="32"/>
          <w:lang w:val="en-US" w:eastAsia="zh-CN"/>
        </w:rPr>
        <w:t>2017</w:t>
      </w:r>
      <w:r>
        <w:rPr>
          <w:rFonts w:hint="default" w:ascii="宋体" w:hAnsi="宋体"/>
          <w:b/>
          <w:sz w:val="32"/>
          <w:szCs w:val="32"/>
          <w:lang w:val="en-US" w:eastAsia="zh-CN"/>
        </w:rPr>
        <w:t>〕</w:t>
      </w:r>
      <w:r>
        <w:rPr>
          <w:rFonts w:hint="eastAsia"/>
          <w:b/>
          <w:sz w:val="32"/>
          <w:szCs w:val="32"/>
          <w:lang w:val="en-US" w:eastAsia="zh-CN"/>
        </w:rPr>
        <w:t>20号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b/>
          <w:bCs/>
          <w:sz w:val="36"/>
          <w:szCs w:val="44"/>
          <w:lang w:val="en-US" w:eastAsia="zh-CN"/>
        </w:rPr>
      </w:pPr>
      <w:r>
        <w:rPr>
          <w:b/>
          <w:sz w:val="48"/>
          <w:szCs w:val="48"/>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5829300" cy="0"/>
                <wp:effectExtent l="0" t="12700" r="7620" b="17780"/>
                <wp:wrapNone/>
                <wp:docPr id="1" name="直线 2"/>
                <wp:cNvGraphicFramePr/>
                <a:graphic xmlns:a="http://schemas.openxmlformats.org/drawingml/2006/main">
                  <a:graphicData uri="http://schemas.microsoft.com/office/word/2010/wordprocessingShape">
                    <wps:wsp>
                      <wps:cNvCnPr/>
                      <wps:spPr>
                        <a:xfrm>
                          <a:off x="0" y="0"/>
                          <a:ext cx="582930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pt;margin-top:0pt;height:0pt;width:459pt;z-index:251658240;mso-width-relative:page;mso-height-relative:page;" filled="f" stroked="t" coordsize="21600,21600" o:gfxdata="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HHrPatQAAAAFAQAADwAAAAAAAAABACAAAAAiAAAAZHJz&#10;L2Rvd25yZXYueG1sUEsBAhQAFAAAAAgAh07iQHUEF0HPAQAAjgMAAA4AAAAAAAAAAQAgAAAAIwEA&#10;AGRycy9lMm9Eb2MueG1sUEsFBgAAAAAGAAYAWQEAAGQFAAAAAA==&#10;">
                <v:fill on="f" focussize="0,0"/>
                <v:stroke weight="2pt" color="#FF0000" joinstyle="round"/>
                <v:imagedata o:title=""/>
                <o:lock v:ext="edit" aspectratio="f"/>
              </v:line>
            </w:pict>
          </mc:Fallback>
        </mc:AlternateContent>
      </w:r>
    </w:p>
    <w:p>
      <w:pPr>
        <w:jc w:val="center"/>
        <w:rPr>
          <w:rFonts w:hint="eastAsia"/>
          <w:b/>
          <w:bCs/>
          <w:sz w:val="36"/>
          <w:szCs w:val="44"/>
          <w:lang w:val="en-US" w:eastAsia="zh-CN"/>
        </w:rPr>
      </w:pPr>
      <w:bookmarkStart w:id="0" w:name="_GoBack"/>
      <w:r>
        <w:rPr>
          <w:rFonts w:hint="eastAsia"/>
          <w:b/>
          <w:bCs/>
          <w:sz w:val="36"/>
          <w:szCs w:val="44"/>
          <w:lang w:val="en-US" w:eastAsia="zh-CN"/>
        </w:rPr>
        <w:t>关于开展“学术讲座月”的通知</w:t>
      </w:r>
    </w:p>
    <w:bookmarkEnd w:id="0"/>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仿宋" w:hAnsi="仿宋" w:eastAsia="仿宋" w:cs="仿宋"/>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各高教单位：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left"/>
        <w:textAlignment w:val="auto"/>
        <w:outlineLvl w:val="9"/>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为不断夯实学术报告（讲座）在我校人才培养过程中的重要地位，充分发挥学术报告（讲座）在开拓师生学术视野、营造良好学术氛围的作用，经研究决定开展“学术讲座月”活动。现将具体事宜通知如下：</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562" w:firstLineChars="200"/>
        <w:jc w:val="left"/>
        <w:textAlignment w:val="auto"/>
        <w:outlineLvl w:val="9"/>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一、活动时间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560" w:firstLineChars="200"/>
        <w:jc w:val="left"/>
        <w:textAlignment w:val="auto"/>
        <w:outlineLvl w:val="9"/>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活动时间为2017年11月6日-12月6日。</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562" w:firstLineChars="200"/>
        <w:jc w:val="left"/>
        <w:textAlignment w:val="auto"/>
        <w:outlineLvl w:val="9"/>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二、注意事项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560" w:firstLineChars="200"/>
        <w:jc w:val="left"/>
        <w:textAlignment w:val="auto"/>
        <w:outlineLvl w:val="9"/>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1各高教单位以2-4场讲座为宜（建议每周一场），并于11月8日下班前将《南京体育学院学术讲座月汇总表》（附件1）提交至教务处质量科。</w:t>
      </w:r>
    </w:p>
    <w:p>
      <w:pPr>
        <w:numPr>
          <w:ilvl w:val="0"/>
          <w:numId w:val="0"/>
        </w:numPr>
        <w:ind w:firstLine="560" w:firstLineChars="200"/>
        <w:jc w:val="left"/>
        <w:rPr>
          <w:rFonts w:hint="eastAsia" w:ascii="宋体" w:cs="宋体"/>
          <w:b/>
          <w:bCs/>
          <w:color w:val="000000"/>
          <w:kern w:val="0"/>
          <w:sz w:val="36"/>
          <w:szCs w:val="36"/>
        </w:rPr>
      </w:pPr>
      <w:r>
        <w:rPr>
          <w:rFonts w:hint="eastAsia" w:ascii="仿宋" w:hAnsi="仿宋" w:eastAsia="仿宋" w:cs="仿宋"/>
          <w:sz w:val="28"/>
          <w:szCs w:val="36"/>
          <w:lang w:val="en-US" w:eastAsia="zh-CN"/>
        </w:rPr>
        <w:t>2.每一讲座前3天需填写《南京体育学院学术讲座申报表》（附件2），并交至教务处质量科。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560" w:firstLineChars="200"/>
        <w:jc w:val="left"/>
        <w:textAlignment w:val="auto"/>
        <w:outlineLvl w:val="9"/>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3.教务处全额资助受邀专家讲座劳务费（劳务费标准根据学校有关文件执行），费用从教务处讲座经费中开支，由各单位按照学校财务报销流程自行报销。</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562" w:firstLineChars="200"/>
        <w:jc w:val="left"/>
        <w:textAlignment w:val="auto"/>
        <w:outlineLvl w:val="9"/>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二、讲座具体要求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firstLineChars="200"/>
        <w:jc w:val="left"/>
        <w:textAlignment w:val="auto"/>
        <w:outlineLvl w:val="9"/>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1.</w:t>
      </w:r>
      <w:r>
        <w:rPr>
          <w:rFonts w:hint="eastAsia" w:ascii="仿宋" w:hAnsi="仿宋" w:eastAsia="仿宋" w:cs="仿宋"/>
          <w:color w:val="000000"/>
          <w:kern w:val="0"/>
          <w:sz w:val="28"/>
          <w:szCs w:val="28"/>
          <w:lang w:eastAsia="zh-CN"/>
        </w:rPr>
        <w:t>学术报告（讲座）必须坚持正确的思想导向，以推动科学研究、促进学术交流为宗旨。学术活动的举办不得干扰学校的正常教学秩序。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firstLineChars="200"/>
        <w:jc w:val="left"/>
        <w:textAlignment w:val="auto"/>
        <w:outlineLvl w:val="9"/>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2.学术报告（讲座）的选题应具有科学性、新颖性、前沿性和实用性。选题范围应侧重专业知识的延伸和相关专业领域的交叉。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firstLineChars="200"/>
        <w:jc w:val="left"/>
        <w:textAlignment w:val="auto"/>
        <w:outlineLvl w:val="9"/>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3.聘请校外专家、学者作学术报告（讲座）的，主讲人应具有正高级专业技术职务且在本学科领域内具有较高的学术水平和知名度，或具有国外知名大学副教授及以上职称，或具有国际知名研究机构研究员及相应职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firstLineChars="200"/>
        <w:jc w:val="left"/>
        <w:textAlignment w:val="auto"/>
        <w:outlineLvl w:val="9"/>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4.学术报告（讲座）的筹备、宣传与举办由各主办单位负责，主办单位应在学术报告（讲座）的举办前期，通过多种渠道、借助多种载体做好学术报告（讲座）的宣传工作。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left"/>
        <w:textAlignment w:val="auto"/>
        <w:outlineLvl w:val="9"/>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5.学术报告（讲座）过程中，主办单位应做好相关的文字、录音、录像记录工作，以备后期存档与查阅。</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left"/>
        <w:textAlignment w:val="auto"/>
        <w:outlineLvl w:val="9"/>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6.学术报告（讲座）结束后，主办（承办）部门应及时对学术报告（讲座）的开展情况进行总结，对学术报告（讲座）的图片、录音、录像等资料进行整理归档，必要时可将相关内容发布至学院网站。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firstLineChars="20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7.其它事项请参照《南京体育学院学术报告（讲座）管理办法》（院教发[2016]15号）中的相关要求。</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562" w:firstLineChars="200"/>
        <w:jc w:val="left"/>
        <w:textAlignment w:val="auto"/>
        <w:outlineLvl w:val="9"/>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四、联系方式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firstLineChars="20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 系 人：夏  菁、姚利松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560" w:firstLineChars="20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联系电话：84755960</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邮    箱：</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"mailto:894146169@qq.com" </w:instrText>
      </w:r>
      <w:r>
        <w:rPr>
          <w:rFonts w:hint="eastAsia" w:ascii="仿宋" w:hAnsi="仿宋" w:eastAsia="仿宋" w:cs="仿宋"/>
          <w:sz w:val="28"/>
          <w:szCs w:val="28"/>
          <w:lang w:val="en-US" w:eastAsia="zh-CN"/>
        </w:rPr>
        <w:fldChar w:fldCharType="separate"/>
      </w:r>
      <w:r>
        <w:rPr>
          <w:rStyle w:val="5"/>
          <w:rFonts w:hint="eastAsia" w:ascii="仿宋" w:hAnsi="仿宋" w:eastAsia="仿宋" w:cs="仿宋"/>
          <w:sz w:val="28"/>
          <w:szCs w:val="28"/>
          <w:lang w:val="en-US" w:eastAsia="zh-CN"/>
        </w:rPr>
        <w:t>894146169@qq.com</w:t>
      </w:r>
      <w:r>
        <w:rPr>
          <w:rFonts w:hint="eastAsia" w:ascii="仿宋" w:hAnsi="仿宋" w:eastAsia="仿宋" w:cs="仿宋"/>
          <w:sz w:val="28"/>
          <w:szCs w:val="28"/>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left"/>
        <w:textAlignment w:val="auto"/>
        <w:outlineLvl w:val="9"/>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left"/>
        <w:textAlignment w:val="auto"/>
        <w:outlineLvl w:val="9"/>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760" w:firstLineChars="170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南京体育学院教务处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040" w:firstLineChars="180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2017年11月6日</w:t>
      </w:r>
    </w:p>
    <w:p>
      <w:pPr>
        <w:numPr>
          <w:ilvl w:val="0"/>
          <w:numId w:val="0"/>
        </w:numPr>
        <w:jc w:val="both"/>
        <w:rPr>
          <w:rFonts w:hint="eastAsia" w:ascii="宋体" w:cs="宋体"/>
          <w:b/>
          <w:bCs/>
          <w:color w:val="000000"/>
          <w:kern w:val="0"/>
          <w:sz w:val="36"/>
          <w:szCs w:val="36"/>
          <w:vertAlign w:val="baseline"/>
          <w:lang w:val="en-US" w:eastAsia="zh-CN"/>
        </w:rPr>
        <w:sectPr>
          <w:pgSz w:w="11906" w:h="16838"/>
          <w:pgMar w:top="1440" w:right="1800" w:bottom="1440" w:left="1800" w:header="851" w:footer="992" w:gutter="0"/>
          <w:cols w:space="425" w:num="1"/>
          <w:docGrid w:type="lines" w:linePitch="312" w:charSpace="0"/>
        </w:sectPr>
      </w:pPr>
      <w:r>
        <w:rPr>
          <w:rFonts w:hint="eastAsia" w:ascii="宋体" w:cs="宋体"/>
          <w:b/>
          <w:bCs/>
          <w:color w:val="000000"/>
          <w:kern w:val="0"/>
          <w:sz w:val="36"/>
          <w:szCs w:val="36"/>
          <w:lang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宋体" w:cs="宋体"/>
          <w:b/>
          <w:bCs/>
          <w:color w:val="000000"/>
          <w:kern w:val="0"/>
          <w:sz w:val="28"/>
          <w:szCs w:val="28"/>
          <w:lang w:val="en-US" w:eastAsia="zh-CN"/>
        </w:rPr>
      </w:pPr>
      <w:r>
        <w:rPr>
          <w:rFonts w:hint="eastAsia" w:ascii="宋体" w:cs="宋体"/>
          <w:b/>
          <w:bCs/>
          <w:color w:val="000000"/>
          <w:kern w:val="0"/>
          <w:sz w:val="28"/>
          <w:szCs w:val="28"/>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宋体" w:cs="宋体"/>
          <w:b/>
          <w:bCs/>
          <w:color w:val="000000"/>
          <w:kern w:val="0"/>
          <w:sz w:val="36"/>
          <w:szCs w:val="36"/>
          <w:lang w:val="en-US" w:eastAsia="zh-CN"/>
        </w:rPr>
      </w:pPr>
      <w:r>
        <w:rPr>
          <w:rFonts w:hint="eastAsia" w:ascii="宋体" w:cs="宋体"/>
          <w:b/>
          <w:bCs/>
          <w:color w:val="000000"/>
          <w:kern w:val="0"/>
          <w:sz w:val="36"/>
          <w:szCs w:val="36"/>
          <w:lang w:val="en-US" w:eastAsia="zh-CN"/>
        </w:rPr>
        <w:t>南京体育学院学术讲座月汇总表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宋体" w:cs="宋体"/>
          <w:b/>
          <w:bCs/>
          <w:color w:val="000000"/>
          <w:kern w:val="0"/>
          <w:sz w:val="28"/>
          <w:szCs w:val="28"/>
          <w:lang w:val="en-US" w:eastAsia="zh-CN"/>
        </w:rPr>
      </w:pPr>
      <w:r>
        <w:rPr>
          <w:rFonts w:hint="eastAsia" w:ascii="宋体" w:cs="宋体"/>
          <w:b/>
          <w:bCs/>
          <w:color w:val="000000"/>
          <w:kern w:val="0"/>
          <w:sz w:val="28"/>
          <w:szCs w:val="28"/>
          <w:lang w:val="en-US" w:eastAsia="zh-CN"/>
        </w:rPr>
        <w:t>单位名称（盖章）：</w:t>
      </w:r>
    </w:p>
    <w:tbl>
      <w:tblPr>
        <w:tblStyle w:val="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0"/>
        <w:gridCol w:w="1876"/>
        <w:gridCol w:w="5738"/>
        <w:gridCol w:w="2531"/>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00" w:type="dxa"/>
            <w:shd w:val="clear" w:color="auto" w:fill="C8C8C8" w:themeFill="accent3" w:themeFillTint="99"/>
          </w:tcPr>
          <w:p>
            <w:pPr>
              <w:numPr>
                <w:ilvl w:val="0"/>
                <w:numId w:val="0"/>
              </w:numPr>
              <w:jc w:val="center"/>
              <w:rPr>
                <w:rFonts w:hint="eastAsia" w:ascii="仿宋" w:hAnsi="仿宋" w:eastAsia="仿宋" w:cs="仿宋"/>
                <w:b/>
                <w:bCs/>
                <w:color w:val="000000"/>
                <w:kern w:val="0"/>
                <w:sz w:val="28"/>
                <w:szCs w:val="28"/>
                <w:vertAlign w:val="baseline"/>
                <w:lang w:val="en-US" w:eastAsia="zh-CN"/>
              </w:rPr>
            </w:pPr>
            <w:r>
              <w:rPr>
                <w:rFonts w:hint="eastAsia" w:ascii="仿宋" w:hAnsi="仿宋" w:eastAsia="仿宋" w:cs="仿宋"/>
                <w:b/>
                <w:bCs/>
                <w:color w:val="000000"/>
                <w:kern w:val="0"/>
                <w:sz w:val="28"/>
                <w:szCs w:val="28"/>
                <w:vertAlign w:val="baseline"/>
                <w:lang w:val="en-US" w:eastAsia="zh-CN"/>
              </w:rPr>
              <w:t>序号</w:t>
            </w:r>
          </w:p>
        </w:tc>
        <w:tc>
          <w:tcPr>
            <w:tcW w:w="1876" w:type="dxa"/>
            <w:shd w:val="clear" w:color="auto" w:fill="C8C8C8" w:themeFill="accent3" w:themeFillTint="99"/>
          </w:tcPr>
          <w:p>
            <w:pPr>
              <w:numPr>
                <w:ilvl w:val="0"/>
                <w:numId w:val="0"/>
              </w:numPr>
              <w:jc w:val="center"/>
              <w:rPr>
                <w:rFonts w:hint="eastAsia" w:ascii="仿宋" w:hAnsi="仿宋" w:eastAsia="仿宋" w:cs="仿宋"/>
                <w:b/>
                <w:bCs/>
                <w:color w:val="000000"/>
                <w:kern w:val="0"/>
                <w:sz w:val="28"/>
                <w:szCs w:val="28"/>
                <w:vertAlign w:val="baseline"/>
                <w:lang w:val="en-US" w:eastAsia="zh-CN"/>
              </w:rPr>
            </w:pPr>
            <w:r>
              <w:rPr>
                <w:rFonts w:hint="eastAsia" w:ascii="仿宋" w:hAnsi="仿宋" w:eastAsia="仿宋" w:cs="仿宋"/>
                <w:b/>
                <w:bCs/>
                <w:color w:val="000000"/>
                <w:kern w:val="0"/>
                <w:sz w:val="28"/>
                <w:szCs w:val="28"/>
                <w:vertAlign w:val="baseline"/>
                <w:lang w:val="en-US" w:eastAsia="zh-CN"/>
              </w:rPr>
              <w:t>拟邀专家</w:t>
            </w:r>
          </w:p>
        </w:tc>
        <w:tc>
          <w:tcPr>
            <w:tcW w:w="5738" w:type="dxa"/>
            <w:shd w:val="clear" w:color="auto" w:fill="C8C8C8" w:themeFill="accent3" w:themeFillTint="99"/>
          </w:tcPr>
          <w:p>
            <w:pPr>
              <w:numPr>
                <w:ilvl w:val="0"/>
                <w:numId w:val="0"/>
              </w:numPr>
              <w:jc w:val="center"/>
              <w:rPr>
                <w:rFonts w:hint="eastAsia" w:ascii="仿宋" w:hAnsi="仿宋" w:eastAsia="仿宋" w:cs="仿宋"/>
                <w:b/>
                <w:bCs/>
                <w:color w:val="000000"/>
                <w:kern w:val="0"/>
                <w:sz w:val="28"/>
                <w:szCs w:val="28"/>
                <w:vertAlign w:val="baseline"/>
                <w:lang w:val="en-US" w:eastAsia="zh-CN"/>
              </w:rPr>
            </w:pPr>
            <w:r>
              <w:rPr>
                <w:rFonts w:hint="eastAsia" w:ascii="仿宋" w:hAnsi="仿宋" w:eastAsia="仿宋" w:cs="仿宋"/>
                <w:b/>
                <w:bCs/>
                <w:color w:val="000000"/>
                <w:kern w:val="0"/>
                <w:sz w:val="28"/>
                <w:szCs w:val="28"/>
                <w:vertAlign w:val="baseline"/>
                <w:lang w:val="en-US" w:eastAsia="zh-CN"/>
              </w:rPr>
              <w:t>专家信息（职称、单位、研究方向等）</w:t>
            </w:r>
          </w:p>
        </w:tc>
        <w:tc>
          <w:tcPr>
            <w:tcW w:w="2531" w:type="dxa"/>
            <w:shd w:val="clear" w:color="auto" w:fill="C8C8C8" w:themeFill="accent3" w:themeFillTint="99"/>
          </w:tcPr>
          <w:p>
            <w:pPr>
              <w:numPr>
                <w:ilvl w:val="0"/>
                <w:numId w:val="0"/>
              </w:numPr>
              <w:jc w:val="center"/>
              <w:rPr>
                <w:rFonts w:hint="eastAsia" w:ascii="仿宋" w:hAnsi="仿宋" w:eastAsia="仿宋" w:cs="仿宋"/>
                <w:b/>
                <w:bCs/>
                <w:color w:val="000000"/>
                <w:kern w:val="0"/>
                <w:sz w:val="28"/>
                <w:szCs w:val="28"/>
                <w:vertAlign w:val="baseline"/>
                <w:lang w:val="en-US" w:eastAsia="zh-CN"/>
              </w:rPr>
            </w:pPr>
            <w:r>
              <w:rPr>
                <w:rFonts w:hint="eastAsia" w:ascii="仿宋" w:hAnsi="仿宋" w:eastAsia="仿宋" w:cs="仿宋"/>
                <w:b/>
                <w:bCs/>
                <w:color w:val="000000"/>
                <w:kern w:val="0"/>
                <w:sz w:val="28"/>
                <w:szCs w:val="28"/>
                <w:vertAlign w:val="baseline"/>
                <w:lang w:val="en-US" w:eastAsia="zh-CN"/>
              </w:rPr>
              <w:t>讲座时间</w:t>
            </w:r>
          </w:p>
        </w:tc>
        <w:tc>
          <w:tcPr>
            <w:tcW w:w="2129" w:type="dxa"/>
            <w:shd w:val="clear" w:color="auto" w:fill="C8C8C8" w:themeFill="accent3" w:themeFillTint="99"/>
          </w:tcPr>
          <w:p>
            <w:pPr>
              <w:numPr>
                <w:ilvl w:val="0"/>
                <w:numId w:val="0"/>
              </w:numPr>
              <w:jc w:val="center"/>
              <w:rPr>
                <w:rFonts w:hint="eastAsia" w:ascii="仿宋" w:hAnsi="仿宋" w:eastAsia="仿宋" w:cs="仿宋"/>
                <w:b/>
                <w:bCs/>
                <w:color w:val="000000"/>
                <w:kern w:val="0"/>
                <w:sz w:val="28"/>
                <w:szCs w:val="28"/>
                <w:vertAlign w:val="baseline"/>
                <w:lang w:val="en-US" w:eastAsia="zh-CN"/>
              </w:rPr>
            </w:pPr>
            <w:r>
              <w:rPr>
                <w:rFonts w:hint="eastAsia" w:ascii="仿宋" w:hAnsi="仿宋" w:eastAsia="仿宋" w:cs="仿宋"/>
                <w:b/>
                <w:bCs/>
                <w:color w:val="000000"/>
                <w:kern w:val="0"/>
                <w:sz w:val="28"/>
                <w:szCs w:val="28"/>
                <w:vertAlign w:val="baseline"/>
                <w:lang w:val="en-US" w:eastAsia="zh-CN"/>
              </w:rPr>
              <w:t>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0" w:type="dxa"/>
          </w:tcPr>
          <w:p>
            <w:pPr>
              <w:numPr>
                <w:ilvl w:val="0"/>
                <w:numId w:val="0"/>
              </w:numPr>
              <w:jc w:val="center"/>
              <w:rPr>
                <w:rFonts w:hint="eastAsia" w:ascii="仿宋" w:hAnsi="仿宋" w:eastAsia="仿宋" w:cs="仿宋"/>
                <w:b w:val="0"/>
                <w:bCs w:val="0"/>
                <w:color w:val="000000"/>
                <w:kern w:val="0"/>
                <w:sz w:val="28"/>
                <w:szCs w:val="28"/>
                <w:vertAlign w:val="baseline"/>
                <w:lang w:val="en-US" w:eastAsia="zh-CN"/>
              </w:rPr>
            </w:pPr>
            <w:r>
              <w:rPr>
                <w:rFonts w:hint="eastAsia" w:ascii="仿宋" w:hAnsi="仿宋" w:eastAsia="仿宋" w:cs="仿宋"/>
                <w:b w:val="0"/>
                <w:bCs w:val="0"/>
                <w:color w:val="000000"/>
                <w:kern w:val="0"/>
                <w:sz w:val="28"/>
                <w:szCs w:val="28"/>
                <w:vertAlign w:val="baseline"/>
                <w:lang w:val="en-US" w:eastAsia="zh-CN"/>
              </w:rPr>
              <w:t>1</w:t>
            </w:r>
          </w:p>
        </w:tc>
        <w:tc>
          <w:tcPr>
            <w:tcW w:w="1876" w:type="dxa"/>
          </w:tcPr>
          <w:p>
            <w:pPr>
              <w:numPr>
                <w:ilvl w:val="0"/>
                <w:numId w:val="0"/>
              </w:numPr>
              <w:jc w:val="center"/>
              <w:rPr>
                <w:rFonts w:hint="eastAsia" w:ascii="仿宋" w:hAnsi="仿宋" w:eastAsia="仿宋" w:cs="仿宋"/>
                <w:b w:val="0"/>
                <w:bCs w:val="0"/>
                <w:color w:val="000000"/>
                <w:kern w:val="0"/>
                <w:sz w:val="28"/>
                <w:szCs w:val="28"/>
                <w:vertAlign w:val="baseline"/>
                <w:lang w:eastAsia="zh-CN"/>
              </w:rPr>
            </w:pPr>
          </w:p>
        </w:tc>
        <w:tc>
          <w:tcPr>
            <w:tcW w:w="5738" w:type="dxa"/>
          </w:tcPr>
          <w:p>
            <w:pPr>
              <w:numPr>
                <w:ilvl w:val="0"/>
                <w:numId w:val="0"/>
              </w:numPr>
              <w:jc w:val="center"/>
              <w:rPr>
                <w:rFonts w:hint="eastAsia" w:ascii="仿宋" w:hAnsi="仿宋" w:eastAsia="仿宋" w:cs="仿宋"/>
                <w:b w:val="0"/>
                <w:bCs w:val="0"/>
                <w:color w:val="000000"/>
                <w:kern w:val="0"/>
                <w:sz w:val="28"/>
                <w:szCs w:val="28"/>
                <w:vertAlign w:val="baseline"/>
                <w:lang w:eastAsia="zh-CN"/>
              </w:rPr>
            </w:pPr>
          </w:p>
        </w:tc>
        <w:tc>
          <w:tcPr>
            <w:tcW w:w="2531" w:type="dxa"/>
          </w:tcPr>
          <w:p>
            <w:pPr>
              <w:numPr>
                <w:ilvl w:val="0"/>
                <w:numId w:val="0"/>
              </w:numPr>
              <w:jc w:val="center"/>
              <w:rPr>
                <w:rFonts w:hint="eastAsia" w:ascii="仿宋" w:hAnsi="仿宋" w:eastAsia="仿宋" w:cs="仿宋"/>
                <w:b w:val="0"/>
                <w:bCs w:val="0"/>
                <w:color w:val="000000"/>
                <w:kern w:val="0"/>
                <w:sz w:val="28"/>
                <w:szCs w:val="28"/>
                <w:vertAlign w:val="baseline"/>
                <w:lang w:eastAsia="zh-CN"/>
              </w:rPr>
            </w:pPr>
          </w:p>
        </w:tc>
        <w:tc>
          <w:tcPr>
            <w:tcW w:w="2129" w:type="dxa"/>
          </w:tcPr>
          <w:p>
            <w:pPr>
              <w:numPr>
                <w:ilvl w:val="0"/>
                <w:numId w:val="0"/>
              </w:numPr>
              <w:jc w:val="center"/>
              <w:rPr>
                <w:rFonts w:hint="eastAsia" w:ascii="仿宋" w:hAnsi="仿宋" w:eastAsia="仿宋" w:cs="仿宋"/>
                <w:b w:val="0"/>
                <w:bCs w:val="0"/>
                <w:color w:val="000000"/>
                <w:kern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0" w:type="dxa"/>
          </w:tcPr>
          <w:p>
            <w:pPr>
              <w:numPr>
                <w:ilvl w:val="0"/>
                <w:numId w:val="0"/>
              </w:numPr>
              <w:jc w:val="center"/>
              <w:rPr>
                <w:rFonts w:hint="eastAsia" w:ascii="仿宋" w:hAnsi="仿宋" w:eastAsia="仿宋" w:cs="仿宋"/>
                <w:b w:val="0"/>
                <w:bCs w:val="0"/>
                <w:color w:val="000000"/>
                <w:kern w:val="0"/>
                <w:sz w:val="28"/>
                <w:szCs w:val="28"/>
                <w:vertAlign w:val="baseline"/>
                <w:lang w:val="en-US" w:eastAsia="zh-CN"/>
              </w:rPr>
            </w:pPr>
            <w:r>
              <w:rPr>
                <w:rFonts w:hint="eastAsia" w:ascii="仿宋" w:hAnsi="仿宋" w:eastAsia="仿宋" w:cs="仿宋"/>
                <w:b w:val="0"/>
                <w:bCs w:val="0"/>
                <w:color w:val="000000"/>
                <w:kern w:val="0"/>
                <w:sz w:val="28"/>
                <w:szCs w:val="28"/>
                <w:vertAlign w:val="baseline"/>
                <w:lang w:val="en-US" w:eastAsia="zh-CN"/>
              </w:rPr>
              <w:t>2</w:t>
            </w:r>
          </w:p>
        </w:tc>
        <w:tc>
          <w:tcPr>
            <w:tcW w:w="1876" w:type="dxa"/>
          </w:tcPr>
          <w:p>
            <w:pPr>
              <w:numPr>
                <w:ilvl w:val="0"/>
                <w:numId w:val="0"/>
              </w:numPr>
              <w:jc w:val="center"/>
              <w:rPr>
                <w:rFonts w:hint="eastAsia" w:ascii="仿宋" w:hAnsi="仿宋" w:eastAsia="仿宋" w:cs="仿宋"/>
                <w:b w:val="0"/>
                <w:bCs w:val="0"/>
                <w:color w:val="000000"/>
                <w:kern w:val="0"/>
                <w:sz w:val="28"/>
                <w:szCs w:val="28"/>
                <w:vertAlign w:val="baseline"/>
                <w:lang w:eastAsia="zh-CN"/>
              </w:rPr>
            </w:pPr>
          </w:p>
        </w:tc>
        <w:tc>
          <w:tcPr>
            <w:tcW w:w="5738" w:type="dxa"/>
          </w:tcPr>
          <w:p>
            <w:pPr>
              <w:numPr>
                <w:ilvl w:val="0"/>
                <w:numId w:val="0"/>
              </w:numPr>
              <w:jc w:val="center"/>
              <w:rPr>
                <w:rFonts w:hint="eastAsia" w:ascii="仿宋" w:hAnsi="仿宋" w:eastAsia="仿宋" w:cs="仿宋"/>
                <w:b w:val="0"/>
                <w:bCs w:val="0"/>
                <w:color w:val="000000"/>
                <w:kern w:val="0"/>
                <w:sz w:val="28"/>
                <w:szCs w:val="28"/>
                <w:vertAlign w:val="baseline"/>
                <w:lang w:eastAsia="zh-CN"/>
              </w:rPr>
            </w:pPr>
          </w:p>
        </w:tc>
        <w:tc>
          <w:tcPr>
            <w:tcW w:w="2531" w:type="dxa"/>
          </w:tcPr>
          <w:p>
            <w:pPr>
              <w:numPr>
                <w:ilvl w:val="0"/>
                <w:numId w:val="0"/>
              </w:numPr>
              <w:jc w:val="center"/>
              <w:rPr>
                <w:rFonts w:hint="eastAsia" w:ascii="仿宋" w:hAnsi="仿宋" w:eastAsia="仿宋" w:cs="仿宋"/>
                <w:b w:val="0"/>
                <w:bCs w:val="0"/>
                <w:color w:val="000000"/>
                <w:kern w:val="0"/>
                <w:sz w:val="28"/>
                <w:szCs w:val="28"/>
                <w:vertAlign w:val="baseline"/>
                <w:lang w:eastAsia="zh-CN"/>
              </w:rPr>
            </w:pPr>
          </w:p>
        </w:tc>
        <w:tc>
          <w:tcPr>
            <w:tcW w:w="2129" w:type="dxa"/>
          </w:tcPr>
          <w:p>
            <w:pPr>
              <w:numPr>
                <w:ilvl w:val="0"/>
                <w:numId w:val="0"/>
              </w:numPr>
              <w:jc w:val="center"/>
              <w:rPr>
                <w:rFonts w:hint="eastAsia" w:ascii="仿宋" w:hAnsi="仿宋" w:eastAsia="仿宋" w:cs="仿宋"/>
                <w:b w:val="0"/>
                <w:bCs w:val="0"/>
                <w:color w:val="000000"/>
                <w:kern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0" w:type="dxa"/>
          </w:tcPr>
          <w:p>
            <w:pPr>
              <w:numPr>
                <w:ilvl w:val="0"/>
                <w:numId w:val="0"/>
              </w:numPr>
              <w:jc w:val="center"/>
              <w:rPr>
                <w:rFonts w:hint="eastAsia" w:ascii="仿宋" w:hAnsi="仿宋" w:eastAsia="仿宋" w:cs="仿宋"/>
                <w:b w:val="0"/>
                <w:bCs w:val="0"/>
                <w:color w:val="000000"/>
                <w:kern w:val="0"/>
                <w:sz w:val="28"/>
                <w:szCs w:val="28"/>
                <w:vertAlign w:val="baseline"/>
                <w:lang w:val="en-US" w:eastAsia="zh-CN"/>
              </w:rPr>
            </w:pPr>
            <w:r>
              <w:rPr>
                <w:rFonts w:hint="eastAsia" w:ascii="仿宋" w:hAnsi="仿宋" w:eastAsia="仿宋" w:cs="仿宋"/>
                <w:b w:val="0"/>
                <w:bCs w:val="0"/>
                <w:color w:val="000000"/>
                <w:kern w:val="0"/>
                <w:sz w:val="28"/>
                <w:szCs w:val="28"/>
                <w:vertAlign w:val="baseline"/>
                <w:lang w:val="en-US" w:eastAsia="zh-CN"/>
              </w:rPr>
              <w:t>3</w:t>
            </w:r>
          </w:p>
        </w:tc>
        <w:tc>
          <w:tcPr>
            <w:tcW w:w="1876" w:type="dxa"/>
          </w:tcPr>
          <w:p>
            <w:pPr>
              <w:numPr>
                <w:ilvl w:val="0"/>
                <w:numId w:val="0"/>
              </w:numPr>
              <w:jc w:val="center"/>
              <w:rPr>
                <w:rFonts w:hint="eastAsia" w:ascii="仿宋" w:hAnsi="仿宋" w:eastAsia="仿宋" w:cs="仿宋"/>
                <w:b w:val="0"/>
                <w:bCs w:val="0"/>
                <w:color w:val="000000"/>
                <w:kern w:val="0"/>
                <w:sz w:val="28"/>
                <w:szCs w:val="28"/>
                <w:vertAlign w:val="baseline"/>
                <w:lang w:eastAsia="zh-CN"/>
              </w:rPr>
            </w:pPr>
          </w:p>
        </w:tc>
        <w:tc>
          <w:tcPr>
            <w:tcW w:w="5738" w:type="dxa"/>
          </w:tcPr>
          <w:p>
            <w:pPr>
              <w:numPr>
                <w:ilvl w:val="0"/>
                <w:numId w:val="0"/>
              </w:numPr>
              <w:jc w:val="center"/>
              <w:rPr>
                <w:rFonts w:hint="eastAsia" w:ascii="仿宋" w:hAnsi="仿宋" w:eastAsia="仿宋" w:cs="仿宋"/>
                <w:b w:val="0"/>
                <w:bCs w:val="0"/>
                <w:color w:val="000000"/>
                <w:kern w:val="0"/>
                <w:sz w:val="28"/>
                <w:szCs w:val="28"/>
                <w:vertAlign w:val="baseline"/>
                <w:lang w:eastAsia="zh-CN"/>
              </w:rPr>
            </w:pPr>
          </w:p>
        </w:tc>
        <w:tc>
          <w:tcPr>
            <w:tcW w:w="2531" w:type="dxa"/>
          </w:tcPr>
          <w:p>
            <w:pPr>
              <w:numPr>
                <w:ilvl w:val="0"/>
                <w:numId w:val="0"/>
              </w:numPr>
              <w:jc w:val="center"/>
              <w:rPr>
                <w:rFonts w:hint="eastAsia" w:ascii="仿宋" w:hAnsi="仿宋" w:eastAsia="仿宋" w:cs="仿宋"/>
                <w:b w:val="0"/>
                <w:bCs w:val="0"/>
                <w:color w:val="000000"/>
                <w:kern w:val="0"/>
                <w:sz w:val="28"/>
                <w:szCs w:val="28"/>
                <w:vertAlign w:val="baseline"/>
                <w:lang w:eastAsia="zh-CN"/>
              </w:rPr>
            </w:pPr>
          </w:p>
        </w:tc>
        <w:tc>
          <w:tcPr>
            <w:tcW w:w="2129" w:type="dxa"/>
          </w:tcPr>
          <w:p>
            <w:pPr>
              <w:numPr>
                <w:ilvl w:val="0"/>
                <w:numId w:val="0"/>
              </w:numPr>
              <w:jc w:val="center"/>
              <w:rPr>
                <w:rFonts w:hint="eastAsia" w:ascii="仿宋" w:hAnsi="仿宋" w:eastAsia="仿宋" w:cs="仿宋"/>
                <w:b w:val="0"/>
                <w:bCs w:val="0"/>
                <w:color w:val="000000"/>
                <w:kern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0" w:type="dxa"/>
          </w:tcPr>
          <w:p>
            <w:pPr>
              <w:numPr>
                <w:ilvl w:val="0"/>
                <w:numId w:val="0"/>
              </w:numPr>
              <w:jc w:val="center"/>
              <w:rPr>
                <w:rFonts w:hint="eastAsia" w:ascii="仿宋" w:hAnsi="仿宋" w:eastAsia="仿宋" w:cs="仿宋"/>
                <w:b w:val="0"/>
                <w:bCs w:val="0"/>
                <w:color w:val="000000"/>
                <w:kern w:val="0"/>
                <w:sz w:val="28"/>
                <w:szCs w:val="28"/>
                <w:vertAlign w:val="baseline"/>
                <w:lang w:val="en-US" w:eastAsia="zh-CN"/>
              </w:rPr>
            </w:pPr>
            <w:r>
              <w:rPr>
                <w:rFonts w:hint="eastAsia" w:ascii="仿宋" w:hAnsi="仿宋" w:eastAsia="仿宋" w:cs="仿宋"/>
                <w:b w:val="0"/>
                <w:bCs w:val="0"/>
                <w:color w:val="000000"/>
                <w:kern w:val="0"/>
                <w:sz w:val="28"/>
                <w:szCs w:val="28"/>
                <w:vertAlign w:val="baseline"/>
                <w:lang w:val="en-US" w:eastAsia="zh-CN"/>
              </w:rPr>
              <w:t>4</w:t>
            </w:r>
          </w:p>
        </w:tc>
        <w:tc>
          <w:tcPr>
            <w:tcW w:w="1876" w:type="dxa"/>
          </w:tcPr>
          <w:p>
            <w:pPr>
              <w:numPr>
                <w:ilvl w:val="0"/>
                <w:numId w:val="0"/>
              </w:numPr>
              <w:jc w:val="center"/>
              <w:rPr>
                <w:rFonts w:hint="eastAsia" w:ascii="仿宋" w:hAnsi="仿宋" w:eastAsia="仿宋" w:cs="仿宋"/>
                <w:b w:val="0"/>
                <w:bCs w:val="0"/>
                <w:color w:val="000000"/>
                <w:kern w:val="0"/>
                <w:sz w:val="28"/>
                <w:szCs w:val="28"/>
                <w:vertAlign w:val="baseline"/>
                <w:lang w:eastAsia="zh-CN"/>
              </w:rPr>
            </w:pPr>
          </w:p>
        </w:tc>
        <w:tc>
          <w:tcPr>
            <w:tcW w:w="5738" w:type="dxa"/>
          </w:tcPr>
          <w:p>
            <w:pPr>
              <w:numPr>
                <w:ilvl w:val="0"/>
                <w:numId w:val="0"/>
              </w:numPr>
              <w:jc w:val="center"/>
              <w:rPr>
                <w:rFonts w:hint="eastAsia" w:ascii="仿宋" w:hAnsi="仿宋" w:eastAsia="仿宋" w:cs="仿宋"/>
                <w:b w:val="0"/>
                <w:bCs w:val="0"/>
                <w:color w:val="000000"/>
                <w:kern w:val="0"/>
                <w:sz w:val="28"/>
                <w:szCs w:val="28"/>
                <w:vertAlign w:val="baseline"/>
                <w:lang w:eastAsia="zh-CN"/>
              </w:rPr>
            </w:pPr>
          </w:p>
        </w:tc>
        <w:tc>
          <w:tcPr>
            <w:tcW w:w="2531" w:type="dxa"/>
          </w:tcPr>
          <w:p>
            <w:pPr>
              <w:numPr>
                <w:ilvl w:val="0"/>
                <w:numId w:val="0"/>
              </w:numPr>
              <w:jc w:val="center"/>
              <w:rPr>
                <w:rFonts w:hint="eastAsia" w:ascii="仿宋" w:hAnsi="仿宋" w:eastAsia="仿宋" w:cs="仿宋"/>
                <w:b w:val="0"/>
                <w:bCs w:val="0"/>
                <w:color w:val="000000"/>
                <w:kern w:val="0"/>
                <w:sz w:val="28"/>
                <w:szCs w:val="28"/>
                <w:vertAlign w:val="baseline"/>
                <w:lang w:eastAsia="zh-CN"/>
              </w:rPr>
            </w:pPr>
          </w:p>
        </w:tc>
        <w:tc>
          <w:tcPr>
            <w:tcW w:w="2129" w:type="dxa"/>
          </w:tcPr>
          <w:p>
            <w:pPr>
              <w:numPr>
                <w:ilvl w:val="0"/>
                <w:numId w:val="0"/>
              </w:numPr>
              <w:jc w:val="center"/>
              <w:rPr>
                <w:rFonts w:hint="eastAsia" w:ascii="仿宋" w:hAnsi="仿宋" w:eastAsia="仿宋" w:cs="仿宋"/>
                <w:b w:val="0"/>
                <w:bCs w:val="0"/>
                <w:color w:val="000000"/>
                <w:kern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0" w:type="dxa"/>
          </w:tcPr>
          <w:p>
            <w:pPr>
              <w:numPr>
                <w:ilvl w:val="0"/>
                <w:numId w:val="0"/>
              </w:numPr>
              <w:jc w:val="center"/>
              <w:rPr>
                <w:rFonts w:hint="eastAsia" w:ascii="仿宋" w:hAnsi="仿宋" w:eastAsia="仿宋" w:cs="仿宋"/>
                <w:b w:val="0"/>
                <w:bCs w:val="0"/>
                <w:color w:val="000000"/>
                <w:kern w:val="0"/>
                <w:sz w:val="28"/>
                <w:szCs w:val="28"/>
                <w:vertAlign w:val="baseline"/>
                <w:lang w:val="en-US" w:eastAsia="zh-CN"/>
              </w:rPr>
            </w:pPr>
            <w:r>
              <w:rPr>
                <w:rFonts w:hint="eastAsia" w:ascii="仿宋" w:hAnsi="仿宋" w:eastAsia="仿宋" w:cs="仿宋"/>
                <w:b w:val="0"/>
                <w:bCs w:val="0"/>
                <w:color w:val="000000"/>
                <w:kern w:val="0"/>
                <w:sz w:val="28"/>
                <w:szCs w:val="28"/>
                <w:vertAlign w:val="baseline"/>
                <w:lang w:val="en-US" w:eastAsia="zh-CN"/>
              </w:rPr>
              <w:t>5</w:t>
            </w:r>
          </w:p>
        </w:tc>
        <w:tc>
          <w:tcPr>
            <w:tcW w:w="1876" w:type="dxa"/>
          </w:tcPr>
          <w:p>
            <w:pPr>
              <w:numPr>
                <w:ilvl w:val="0"/>
                <w:numId w:val="0"/>
              </w:numPr>
              <w:jc w:val="center"/>
              <w:rPr>
                <w:rFonts w:hint="eastAsia" w:ascii="仿宋" w:hAnsi="仿宋" w:eastAsia="仿宋" w:cs="仿宋"/>
                <w:b w:val="0"/>
                <w:bCs w:val="0"/>
                <w:color w:val="000000"/>
                <w:kern w:val="0"/>
                <w:sz w:val="28"/>
                <w:szCs w:val="28"/>
                <w:vertAlign w:val="baseline"/>
                <w:lang w:eastAsia="zh-CN"/>
              </w:rPr>
            </w:pPr>
          </w:p>
        </w:tc>
        <w:tc>
          <w:tcPr>
            <w:tcW w:w="5738" w:type="dxa"/>
          </w:tcPr>
          <w:p>
            <w:pPr>
              <w:numPr>
                <w:ilvl w:val="0"/>
                <w:numId w:val="0"/>
              </w:numPr>
              <w:jc w:val="center"/>
              <w:rPr>
                <w:rFonts w:hint="eastAsia" w:ascii="仿宋" w:hAnsi="仿宋" w:eastAsia="仿宋" w:cs="仿宋"/>
                <w:b w:val="0"/>
                <w:bCs w:val="0"/>
                <w:color w:val="000000"/>
                <w:kern w:val="0"/>
                <w:sz w:val="28"/>
                <w:szCs w:val="28"/>
                <w:vertAlign w:val="baseline"/>
                <w:lang w:eastAsia="zh-CN"/>
              </w:rPr>
            </w:pPr>
          </w:p>
        </w:tc>
        <w:tc>
          <w:tcPr>
            <w:tcW w:w="2531" w:type="dxa"/>
          </w:tcPr>
          <w:p>
            <w:pPr>
              <w:numPr>
                <w:ilvl w:val="0"/>
                <w:numId w:val="0"/>
              </w:numPr>
              <w:jc w:val="center"/>
              <w:rPr>
                <w:rFonts w:hint="eastAsia" w:ascii="仿宋" w:hAnsi="仿宋" w:eastAsia="仿宋" w:cs="仿宋"/>
                <w:b w:val="0"/>
                <w:bCs w:val="0"/>
                <w:color w:val="000000"/>
                <w:kern w:val="0"/>
                <w:sz w:val="28"/>
                <w:szCs w:val="28"/>
                <w:vertAlign w:val="baseline"/>
                <w:lang w:eastAsia="zh-CN"/>
              </w:rPr>
            </w:pPr>
          </w:p>
        </w:tc>
        <w:tc>
          <w:tcPr>
            <w:tcW w:w="2129" w:type="dxa"/>
          </w:tcPr>
          <w:p>
            <w:pPr>
              <w:numPr>
                <w:ilvl w:val="0"/>
                <w:numId w:val="0"/>
              </w:numPr>
              <w:jc w:val="center"/>
              <w:rPr>
                <w:rFonts w:hint="eastAsia" w:ascii="仿宋" w:hAnsi="仿宋" w:eastAsia="仿宋" w:cs="仿宋"/>
                <w:b w:val="0"/>
                <w:bCs w:val="0"/>
                <w:color w:val="000000"/>
                <w:kern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0" w:type="dxa"/>
          </w:tcPr>
          <w:p>
            <w:pPr>
              <w:numPr>
                <w:ilvl w:val="0"/>
                <w:numId w:val="0"/>
              </w:numPr>
              <w:jc w:val="center"/>
              <w:rPr>
                <w:rFonts w:hint="eastAsia" w:ascii="仿宋" w:hAnsi="仿宋" w:eastAsia="仿宋" w:cs="仿宋"/>
                <w:b w:val="0"/>
                <w:bCs w:val="0"/>
                <w:color w:val="000000"/>
                <w:kern w:val="0"/>
                <w:sz w:val="28"/>
                <w:szCs w:val="28"/>
                <w:vertAlign w:val="baseline"/>
                <w:lang w:val="en-US" w:eastAsia="zh-CN"/>
              </w:rPr>
            </w:pPr>
            <w:r>
              <w:rPr>
                <w:rFonts w:hint="eastAsia" w:ascii="仿宋" w:hAnsi="仿宋" w:eastAsia="仿宋" w:cs="仿宋"/>
                <w:b w:val="0"/>
                <w:bCs w:val="0"/>
                <w:color w:val="000000"/>
                <w:kern w:val="0"/>
                <w:sz w:val="28"/>
                <w:szCs w:val="28"/>
                <w:vertAlign w:val="baseline"/>
                <w:lang w:val="en-US" w:eastAsia="zh-CN"/>
              </w:rPr>
              <w:t>6</w:t>
            </w:r>
          </w:p>
        </w:tc>
        <w:tc>
          <w:tcPr>
            <w:tcW w:w="1876" w:type="dxa"/>
          </w:tcPr>
          <w:p>
            <w:pPr>
              <w:numPr>
                <w:ilvl w:val="0"/>
                <w:numId w:val="0"/>
              </w:numPr>
              <w:jc w:val="center"/>
              <w:rPr>
                <w:rFonts w:hint="eastAsia" w:ascii="仿宋" w:hAnsi="仿宋" w:eastAsia="仿宋" w:cs="仿宋"/>
                <w:b w:val="0"/>
                <w:bCs w:val="0"/>
                <w:color w:val="000000"/>
                <w:kern w:val="0"/>
                <w:sz w:val="28"/>
                <w:szCs w:val="28"/>
                <w:vertAlign w:val="baseline"/>
                <w:lang w:eastAsia="zh-CN"/>
              </w:rPr>
            </w:pPr>
          </w:p>
        </w:tc>
        <w:tc>
          <w:tcPr>
            <w:tcW w:w="5738" w:type="dxa"/>
          </w:tcPr>
          <w:p>
            <w:pPr>
              <w:numPr>
                <w:ilvl w:val="0"/>
                <w:numId w:val="0"/>
              </w:numPr>
              <w:jc w:val="center"/>
              <w:rPr>
                <w:rFonts w:hint="eastAsia" w:ascii="仿宋" w:hAnsi="仿宋" w:eastAsia="仿宋" w:cs="仿宋"/>
                <w:b w:val="0"/>
                <w:bCs w:val="0"/>
                <w:color w:val="000000"/>
                <w:kern w:val="0"/>
                <w:sz w:val="28"/>
                <w:szCs w:val="28"/>
                <w:vertAlign w:val="baseline"/>
                <w:lang w:eastAsia="zh-CN"/>
              </w:rPr>
            </w:pPr>
          </w:p>
        </w:tc>
        <w:tc>
          <w:tcPr>
            <w:tcW w:w="2531" w:type="dxa"/>
          </w:tcPr>
          <w:p>
            <w:pPr>
              <w:numPr>
                <w:ilvl w:val="0"/>
                <w:numId w:val="0"/>
              </w:numPr>
              <w:jc w:val="center"/>
              <w:rPr>
                <w:rFonts w:hint="eastAsia" w:ascii="仿宋" w:hAnsi="仿宋" w:eastAsia="仿宋" w:cs="仿宋"/>
                <w:b w:val="0"/>
                <w:bCs w:val="0"/>
                <w:color w:val="000000"/>
                <w:kern w:val="0"/>
                <w:sz w:val="28"/>
                <w:szCs w:val="28"/>
                <w:vertAlign w:val="baseline"/>
                <w:lang w:eastAsia="zh-CN"/>
              </w:rPr>
            </w:pPr>
          </w:p>
        </w:tc>
        <w:tc>
          <w:tcPr>
            <w:tcW w:w="2129" w:type="dxa"/>
          </w:tcPr>
          <w:p>
            <w:pPr>
              <w:numPr>
                <w:ilvl w:val="0"/>
                <w:numId w:val="0"/>
              </w:numPr>
              <w:jc w:val="center"/>
              <w:rPr>
                <w:rFonts w:hint="eastAsia" w:ascii="仿宋" w:hAnsi="仿宋" w:eastAsia="仿宋" w:cs="仿宋"/>
                <w:b w:val="0"/>
                <w:bCs w:val="0"/>
                <w:color w:val="000000"/>
                <w:kern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0" w:type="dxa"/>
          </w:tcPr>
          <w:p>
            <w:pPr>
              <w:numPr>
                <w:ilvl w:val="0"/>
                <w:numId w:val="0"/>
              </w:numPr>
              <w:jc w:val="center"/>
              <w:rPr>
                <w:rFonts w:hint="eastAsia" w:ascii="仿宋" w:hAnsi="仿宋" w:eastAsia="仿宋" w:cs="仿宋"/>
                <w:b w:val="0"/>
                <w:bCs w:val="0"/>
                <w:color w:val="000000"/>
                <w:kern w:val="0"/>
                <w:sz w:val="28"/>
                <w:szCs w:val="28"/>
                <w:vertAlign w:val="baseline"/>
                <w:lang w:val="en-US" w:eastAsia="zh-CN"/>
              </w:rPr>
            </w:pPr>
            <w:r>
              <w:rPr>
                <w:rFonts w:hint="eastAsia" w:ascii="仿宋" w:hAnsi="仿宋" w:eastAsia="仿宋" w:cs="仿宋"/>
                <w:b w:val="0"/>
                <w:bCs w:val="0"/>
                <w:color w:val="000000"/>
                <w:kern w:val="0"/>
                <w:sz w:val="28"/>
                <w:szCs w:val="28"/>
                <w:vertAlign w:val="baseline"/>
                <w:lang w:val="en-US" w:eastAsia="zh-CN"/>
              </w:rPr>
              <w:t>7</w:t>
            </w:r>
          </w:p>
        </w:tc>
        <w:tc>
          <w:tcPr>
            <w:tcW w:w="1876" w:type="dxa"/>
          </w:tcPr>
          <w:p>
            <w:pPr>
              <w:numPr>
                <w:ilvl w:val="0"/>
                <w:numId w:val="0"/>
              </w:numPr>
              <w:jc w:val="center"/>
              <w:rPr>
                <w:rFonts w:hint="eastAsia" w:ascii="仿宋" w:hAnsi="仿宋" w:eastAsia="仿宋" w:cs="仿宋"/>
                <w:b w:val="0"/>
                <w:bCs w:val="0"/>
                <w:color w:val="000000"/>
                <w:kern w:val="0"/>
                <w:sz w:val="28"/>
                <w:szCs w:val="28"/>
                <w:vertAlign w:val="baseline"/>
                <w:lang w:eastAsia="zh-CN"/>
              </w:rPr>
            </w:pPr>
          </w:p>
        </w:tc>
        <w:tc>
          <w:tcPr>
            <w:tcW w:w="5738" w:type="dxa"/>
          </w:tcPr>
          <w:p>
            <w:pPr>
              <w:numPr>
                <w:ilvl w:val="0"/>
                <w:numId w:val="0"/>
              </w:numPr>
              <w:jc w:val="center"/>
              <w:rPr>
                <w:rFonts w:hint="eastAsia" w:ascii="仿宋" w:hAnsi="仿宋" w:eastAsia="仿宋" w:cs="仿宋"/>
                <w:b w:val="0"/>
                <w:bCs w:val="0"/>
                <w:color w:val="000000"/>
                <w:kern w:val="0"/>
                <w:sz w:val="28"/>
                <w:szCs w:val="28"/>
                <w:vertAlign w:val="baseline"/>
                <w:lang w:eastAsia="zh-CN"/>
              </w:rPr>
            </w:pPr>
          </w:p>
        </w:tc>
        <w:tc>
          <w:tcPr>
            <w:tcW w:w="2531" w:type="dxa"/>
          </w:tcPr>
          <w:p>
            <w:pPr>
              <w:numPr>
                <w:ilvl w:val="0"/>
                <w:numId w:val="0"/>
              </w:numPr>
              <w:jc w:val="center"/>
              <w:rPr>
                <w:rFonts w:hint="eastAsia" w:ascii="仿宋" w:hAnsi="仿宋" w:eastAsia="仿宋" w:cs="仿宋"/>
                <w:b w:val="0"/>
                <w:bCs w:val="0"/>
                <w:color w:val="000000"/>
                <w:kern w:val="0"/>
                <w:sz w:val="28"/>
                <w:szCs w:val="28"/>
                <w:vertAlign w:val="baseline"/>
                <w:lang w:eastAsia="zh-CN"/>
              </w:rPr>
            </w:pPr>
          </w:p>
        </w:tc>
        <w:tc>
          <w:tcPr>
            <w:tcW w:w="2129" w:type="dxa"/>
          </w:tcPr>
          <w:p>
            <w:pPr>
              <w:numPr>
                <w:ilvl w:val="0"/>
                <w:numId w:val="0"/>
              </w:numPr>
              <w:jc w:val="center"/>
              <w:rPr>
                <w:rFonts w:hint="eastAsia" w:ascii="仿宋" w:hAnsi="仿宋" w:eastAsia="仿宋" w:cs="仿宋"/>
                <w:b w:val="0"/>
                <w:bCs w:val="0"/>
                <w:color w:val="000000"/>
                <w:kern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0" w:type="dxa"/>
          </w:tcPr>
          <w:p>
            <w:pPr>
              <w:numPr>
                <w:ilvl w:val="0"/>
                <w:numId w:val="0"/>
              </w:numPr>
              <w:jc w:val="center"/>
              <w:rPr>
                <w:rFonts w:hint="eastAsia" w:ascii="仿宋" w:hAnsi="仿宋" w:eastAsia="仿宋" w:cs="仿宋"/>
                <w:b w:val="0"/>
                <w:bCs w:val="0"/>
                <w:color w:val="000000"/>
                <w:kern w:val="0"/>
                <w:sz w:val="28"/>
                <w:szCs w:val="28"/>
                <w:vertAlign w:val="baseline"/>
                <w:lang w:val="en-US" w:eastAsia="zh-CN"/>
              </w:rPr>
            </w:pPr>
            <w:r>
              <w:rPr>
                <w:rFonts w:hint="eastAsia" w:ascii="仿宋" w:hAnsi="仿宋" w:eastAsia="仿宋" w:cs="仿宋"/>
                <w:b w:val="0"/>
                <w:bCs w:val="0"/>
                <w:color w:val="000000"/>
                <w:kern w:val="0"/>
                <w:sz w:val="28"/>
                <w:szCs w:val="28"/>
                <w:vertAlign w:val="baseline"/>
                <w:lang w:val="en-US" w:eastAsia="zh-CN"/>
              </w:rPr>
              <w:t>8</w:t>
            </w:r>
          </w:p>
        </w:tc>
        <w:tc>
          <w:tcPr>
            <w:tcW w:w="1876" w:type="dxa"/>
          </w:tcPr>
          <w:p>
            <w:pPr>
              <w:numPr>
                <w:ilvl w:val="0"/>
                <w:numId w:val="0"/>
              </w:numPr>
              <w:jc w:val="center"/>
              <w:rPr>
                <w:rFonts w:hint="eastAsia" w:ascii="仿宋" w:hAnsi="仿宋" w:eastAsia="仿宋" w:cs="仿宋"/>
                <w:b w:val="0"/>
                <w:bCs w:val="0"/>
                <w:color w:val="000000"/>
                <w:kern w:val="0"/>
                <w:sz w:val="28"/>
                <w:szCs w:val="28"/>
                <w:vertAlign w:val="baseline"/>
                <w:lang w:eastAsia="zh-CN"/>
              </w:rPr>
            </w:pPr>
          </w:p>
        </w:tc>
        <w:tc>
          <w:tcPr>
            <w:tcW w:w="5738" w:type="dxa"/>
          </w:tcPr>
          <w:p>
            <w:pPr>
              <w:numPr>
                <w:ilvl w:val="0"/>
                <w:numId w:val="0"/>
              </w:numPr>
              <w:jc w:val="center"/>
              <w:rPr>
                <w:rFonts w:hint="eastAsia" w:ascii="仿宋" w:hAnsi="仿宋" w:eastAsia="仿宋" w:cs="仿宋"/>
                <w:b w:val="0"/>
                <w:bCs w:val="0"/>
                <w:color w:val="000000"/>
                <w:kern w:val="0"/>
                <w:sz w:val="28"/>
                <w:szCs w:val="28"/>
                <w:vertAlign w:val="baseline"/>
                <w:lang w:eastAsia="zh-CN"/>
              </w:rPr>
            </w:pPr>
          </w:p>
        </w:tc>
        <w:tc>
          <w:tcPr>
            <w:tcW w:w="2531" w:type="dxa"/>
          </w:tcPr>
          <w:p>
            <w:pPr>
              <w:numPr>
                <w:ilvl w:val="0"/>
                <w:numId w:val="0"/>
              </w:numPr>
              <w:jc w:val="center"/>
              <w:rPr>
                <w:rFonts w:hint="eastAsia" w:ascii="仿宋" w:hAnsi="仿宋" w:eastAsia="仿宋" w:cs="仿宋"/>
                <w:b w:val="0"/>
                <w:bCs w:val="0"/>
                <w:color w:val="000000"/>
                <w:kern w:val="0"/>
                <w:sz w:val="28"/>
                <w:szCs w:val="28"/>
                <w:vertAlign w:val="baseline"/>
                <w:lang w:eastAsia="zh-CN"/>
              </w:rPr>
            </w:pPr>
          </w:p>
        </w:tc>
        <w:tc>
          <w:tcPr>
            <w:tcW w:w="2129" w:type="dxa"/>
          </w:tcPr>
          <w:p>
            <w:pPr>
              <w:numPr>
                <w:ilvl w:val="0"/>
                <w:numId w:val="0"/>
              </w:numPr>
              <w:jc w:val="center"/>
              <w:rPr>
                <w:rFonts w:hint="eastAsia" w:ascii="仿宋" w:hAnsi="仿宋" w:eastAsia="仿宋" w:cs="仿宋"/>
                <w:b w:val="0"/>
                <w:bCs w:val="0"/>
                <w:color w:val="000000"/>
                <w:kern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0" w:type="dxa"/>
          </w:tcPr>
          <w:p>
            <w:pPr>
              <w:numPr>
                <w:ilvl w:val="0"/>
                <w:numId w:val="0"/>
              </w:numPr>
              <w:jc w:val="center"/>
              <w:rPr>
                <w:rFonts w:hint="eastAsia" w:ascii="仿宋" w:hAnsi="仿宋" w:eastAsia="仿宋" w:cs="仿宋"/>
                <w:b w:val="0"/>
                <w:bCs w:val="0"/>
                <w:color w:val="000000"/>
                <w:kern w:val="0"/>
                <w:sz w:val="28"/>
                <w:szCs w:val="28"/>
                <w:vertAlign w:val="baseline"/>
                <w:lang w:val="en-US" w:eastAsia="zh-CN"/>
              </w:rPr>
            </w:pPr>
            <w:r>
              <w:rPr>
                <w:rFonts w:hint="eastAsia" w:ascii="仿宋" w:hAnsi="仿宋" w:eastAsia="仿宋" w:cs="仿宋"/>
                <w:b w:val="0"/>
                <w:bCs w:val="0"/>
                <w:color w:val="000000"/>
                <w:kern w:val="0"/>
                <w:sz w:val="28"/>
                <w:szCs w:val="28"/>
                <w:vertAlign w:val="baseline"/>
                <w:lang w:val="en-US" w:eastAsia="zh-CN"/>
              </w:rPr>
              <w:t>9</w:t>
            </w:r>
          </w:p>
        </w:tc>
        <w:tc>
          <w:tcPr>
            <w:tcW w:w="1876" w:type="dxa"/>
          </w:tcPr>
          <w:p>
            <w:pPr>
              <w:numPr>
                <w:ilvl w:val="0"/>
                <w:numId w:val="0"/>
              </w:numPr>
              <w:jc w:val="center"/>
              <w:rPr>
                <w:rFonts w:hint="eastAsia" w:ascii="仿宋" w:hAnsi="仿宋" w:eastAsia="仿宋" w:cs="仿宋"/>
                <w:b w:val="0"/>
                <w:bCs w:val="0"/>
                <w:color w:val="000000"/>
                <w:kern w:val="0"/>
                <w:sz w:val="28"/>
                <w:szCs w:val="28"/>
                <w:vertAlign w:val="baseline"/>
                <w:lang w:eastAsia="zh-CN"/>
              </w:rPr>
            </w:pPr>
          </w:p>
        </w:tc>
        <w:tc>
          <w:tcPr>
            <w:tcW w:w="5738" w:type="dxa"/>
          </w:tcPr>
          <w:p>
            <w:pPr>
              <w:numPr>
                <w:ilvl w:val="0"/>
                <w:numId w:val="0"/>
              </w:numPr>
              <w:jc w:val="center"/>
              <w:rPr>
                <w:rFonts w:hint="eastAsia" w:ascii="仿宋" w:hAnsi="仿宋" w:eastAsia="仿宋" w:cs="仿宋"/>
                <w:b w:val="0"/>
                <w:bCs w:val="0"/>
                <w:color w:val="000000"/>
                <w:kern w:val="0"/>
                <w:sz w:val="28"/>
                <w:szCs w:val="28"/>
                <w:vertAlign w:val="baseline"/>
                <w:lang w:eastAsia="zh-CN"/>
              </w:rPr>
            </w:pPr>
          </w:p>
        </w:tc>
        <w:tc>
          <w:tcPr>
            <w:tcW w:w="2531" w:type="dxa"/>
          </w:tcPr>
          <w:p>
            <w:pPr>
              <w:numPr>
                <w:ilvl w:val="0"/>
                <w:numId w:val="0"/>
              </w:numPr>
              <w:jc w:val="center"/>
              <w:rPr>
                <w:rFonts w:hint="eastAsia" w:ascii="仿宋" w:hAnsi="仿宋" w:eastAsia="仿宋" w:cs="仿宋"/>
                <w:b w:val="0"/>
                <w:bCs w:val="0"/>
                <w:color w:val="000000"/>
                <w:kern w:val="0"/>
                <w:sz w:val="28"/>
                <w:szCs w:val="28"/>
                <w:vertAlign w:val="baseline"/>
                <w:lang w:eastAsia="zh-CN"/>
              </w:rPr>
            </w:pPr>
          </w:p>
        </w:tc>
        <w:tc>
          <w:tcPr>
            <w:tcW w:w="2129" w:type="dxa"/>
          </w:tcPr>
          <w:p>
            <w:pPr>
              <w:numPr>
                <w:ilvl w:val="0"/>
                <w:numId w:val="0"/>
              </w:numPr>
              <w:jc w:val="center"/>
              <w:rPr>
                <w:rFonts w:hint="eastAsia" w:ascii="仿宋" w:hAnsi="仿宋" w:eastAsia="仿宋" w:cs="仿宋"/>
                <w:b w:val="0"/>
                <w:bCs w:val="0"/>
                <w:color w:val="000000"/>
                <w:kern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0" w:type="dxa"/>
          </w:tcPr>
          <w:p>
            <w:pPr>
              <w:numPr>
                <w:ilvl w:val="0"/>
                <w:numId w:val="0"/>
              </w:numPr>
              <w:jc w:val="center"/>
              <w:rPr>
                <w:rFonts w:hint="eastAsia" w:ascii="仿宋" w:hAnsi="仿宋" w:eastAsia="仿宋" w:cs="仿宋"/>
                <w:b w:val="0"/>
                <w:bCs w:val="0"/>
                <w:color w:val="000000"/>
                <w:kern w:val="0"/>
                <w:sz w:val="28"/>
                <w:szCs w:val="28"/>
                <w:vertAlign w:val="baseline"/>
                <w:lang w:val="en-US" w:eastAsia="zh-CN"/>
              </w:rPr>
            </w:pPr>
            <w:r>
              <w:rPr>
                <w:rFonts w:hint="eastAsia" w:ascii="仿宋" w:hAnsi="仿宋" w:eastAsia="仿宋" w:cs="仿宋"/>
                <w:b w:val="0"/>
                <w:bCs w:val="0"/>
                <w:color w:val="000000"/>
                <w:kern w:val="0"/>
                <w:sz w:val="28"/>
                <w:szCs w:val="28"/>
                <w:vertAlign w:val="baseline"/>
                <w:lang w:val="en-US" w:eastAsia="zh-CN"/>
              </w:rPr>
              <w:t>10</w:t>
            </w:r>
          </w:p>
        </w:tc>
        <w:tc>
          <w:tcPr>
            <w:tcW w:w="1876" w:type="dxa"/>
          </w:tcPr>
          <w:p>
            <w:pPr>
              <w:numPr>
                <w:ilvl w:val="0"/>
                <w:numId w:val="0"/>
              </w:numPr>
              <w:jc w:val="center"/>
              <w:rPr>
                <w:rFonts w:hint="eastAsia" w:ascii="仿宋" w:hAnsi="仿宋" w:eastAsia="仿宋" w:cs="仿宋"/>
                <w:b w:val="0"/>
                <w:bCs w:val="0"/>
                <w:color w:val="000000"/>
                <w:kern w:val="0"/>
                <w:sz w:val="28"/>
                <w:szCs w:val="28"/>
                <w:vertAlign w:val="baseline"/>
                <w:lang w:eastAsia="zh-CN"/>
              </w:rPr>
            </w:pPr>
          </w:p>
        </w:tc>
        <w:tc>
          <w:tcPr>
            <w:tcW w:w="5738" w:type="dxa"/>
          </w:tcPr>
          <w:p>
            <w:pPr>
              <w:numPr>
                <w:ilvl w:val="0"/>
                <w:numId w:val="0"/>
              </w:numPr>
              <w:jc w:val="center"/>
              <w:rPr>
                <w:rFonts w:hint="eastAsia" w:ascii="仿宋" w:hAnsi="仿宋" w:eastAsia="仿宋" w:cs="仿宋"/>
                <w:b w:val="0"/>
                <w:bCs w:val="0"/>
                <w:color w:val="000000"/>
                <w:kern w:val="0"/>
                <w:sz w:val="28"/>
                <w:szCs w:val="28"/>
                <w:vertAlign w:val="baseline"/>
                <w:lang w:eastAsia="zh-CN"/>
              </w:rPr>
            </w:pPr>
          </w:p>
        </w:tc>
        <w:tc>
          <w:tcPr>
            <w:tcW w:w="2531" w:type="dxa"/>
          </w:tcPr>
          <w:p>
            <w:pPr>
              <w:numPr>
                <w:ilvl w:val="0"/>
                <w:numId w:val="0"/>
              </w:numPr>
              <w:jc w:val="center"/>
              <w:rPr>
                <w:rFonts w:hint="eastAsia" w:ascii="仿宋" w:hAnsi="仿宋" w:eastAsia="仿宋" w:cs="仿宋"/>
                <w:b w:val="0"/>
                <w:bCs w:val="0"/>
                <w:color w:val="000000"/>
                <w:kern w:val="0"/>
                <w:sz w:val="28"/>
                <w:szCs w:val="28"/>
                <w:vertAlign w:val="baseline"/>
                <w:lang w:eastAsia="zh-CN"/>
              </w:rPr>
            </w:pPr>
          </w:p>
        </w:tc>
        <w:tc>
          <w:tcPr>
            <w:tcW w:w="2129" w:type="dxa"/>
          </w:tcPr>
          <w:p>
            <w:pPr>
              <w:numPr>
                <w:ilvl w:val="0"/>
                <w:numId w:val="0"/>
              </w:numPr>
              <w:jc w:val="center"/>
              <w:rPr>
                <w:rFonts w:hint="eastAsia" w:ascii="仿宋" w:hAnsi="仿宋" w:eastAsia="仿宋" w:cs="仿宋"/>
                <w:b w:val="0"/>
                <w:bCs w:val="0"/>
                <w:color w:val="000000"/>
                <w:kern w:val="0"/>
                <w:sz w:val="28"/>
                <w:szCs w:val="28"/>
                <w:vertAlign w:val="baseline"/>
                <w:lang w:eastAsia="zh-CN"/>
              </w:rPr>
            </w:pPr>
          </w:p>
        </w:tc>
      </w:tr>
    </w:tbl>
    <w:p>
      <w:pPr>
        <w:numPr>
          <w:ilvl w:val="0"/>
          <w:numId w:val="0"/>
        </w:numPr>
        <w:wordWrap w:val="0"/>
        <w:jc w:val="right"/>
        <w:rPr>
          <w:rFonts w:hint="eastAsia" w:ascii="宋体" w:cs="宋体"/>
          <w:b/>
          <w:bCs/>
          <w:color w:val="000000"/>
          <w:kern w:val="0"/>
          <w:sz w:val="28"/>
          <w:szCs w:val="28"/>
          <w:lang w:val="en-US" w:eastAsia="zh-CN"/>
        </w:rPr>
        <w:sectPr>
          <w:pgSz w:w="16838" w:h="11906" w:orient="landscape"/>
          <w:pgMar w:top="1417" w:right="1440" w:bottom="1417" w:left="1440" w:header="851" w:footer="992" w:gutter="0"/>
          <w:cols w:space="0" w:num="1"/>
          <w:rtlGutter w:val="0"/>
          <w:docGrid w:type="lines" w:linePitch="312" w:charSpace="0"/>
        </w:sectPr>
      </w:pPr>
      <w:r>
        <w:rPr>
          <w:rFonts w:hint="eastAsia" w:ascii="宋体" w:cs="宋体"/>
          <w:b/>
          <w:bCs/>
          <w:color w:val="000000"/>
          <w:kern w:val="0"/>
          <w:sz w:val="28"/>
          <w:szCs w:val="28"/>
          <w:lang w:val="en-US" w:eastAsia="zh-CN"/>
        </w:rPr>
        <w:t xml:space="preserve">单位负责人：              </w:t>
      </w:r>
    </w:p>
    <w:p>
      <w:pPr>
        <w:numPr>
          <w:ilvl w:val="0"/>
          <w:numId w:val="0"/>
        </w:numPr>
        <w:jc w:val="left"/>
        <w:rPr>
          <w:rFonts w:hint="eastAsia" w:ascii="宋体" w:cs="宋体"/>
          <w:b/>
          <w:bCs/>
          <w:color w:val="000000"/>
          <w:kern w:val="0"/>
          <w:sz w:val="28"/>
          <w:szCs w:val="28"/>
          <w:lang w:val="en-US" w:eastAsia="zh-CN"/>
        </w:rPr>
      </w:pPr>
      <w:r>
        <w:rPr>
          <w:rFonts w:hint="eastAsia" w:ascii="宋体" w:cs="宋体"/>
          <w:b/>
          <w:bCs/>
          <w:color w:val="000000"/>
          <w:kern w:val="0"/>
          <w:sz w:val="28"/>
          <w:szCs w:val="28"/>
          <w:lang w:val="en-US" w:eastAsia="zh-CN"/>
        </w:rPr>
        <w:t>附件2</w:t>
      </w:r>
    </w:p>
    <w:p>
      <w:pPr>
        <w:numPr>
          <w:ilvl w:val="0"/>
          <w:numId w:val="0"/>
        </w:numPr>
        <w:jc w:val="center"/>
        <w:rPr>
          <w:rFonts w:hint="eastAsia" w:ascii="宋体" w:cs="宋体"/>
          <w:b/>
          <w:bCs/>
          <w:color w:val="000000"/>
          <w:kern w:val="0"/>
          <w:sz w:val="36"/>
          <w:szCs w:val="36"/>
          <w:highlight w:val="none"/>
        </w:rPr>
      </w:pPr>
      <w:r>
        <w:rPr>
          <w:rFonts w:hint="eastAsia" w:ascii="宋体" w:cs="宋体"/>
          <w:b/>
          <w:bCs/>
          <w:color w:val="000000"/>
          <w:kern w:val="0"/>
          <w:sz w:val="36"/>
          <w:szCs w:val="36"/>
          <w:highlight w:val="none"/>
          <w:lang w:eastAsia="zh-CN"/>
        </w:rPr>
        <w:t>南京体育</w:t>
      </w:r>
      <w:r>
        <w:rPr>
          <w:rFonts w:hint="eastAsia" w:ascii="宋体" w:cs="宋体"/>
          <w:b/>
          <w:bCs/>
          <w:color w:val="000000"/>
          <w:kern w:val="0"/>
          <w:sz w:val="36"/>
          <w:szCs w:val="36"/>
          <w:highlight w:val="none"/>
        </w:rPr>
        <w:t>学院学术</w:t>
      </w:r>
      <w:r>
        <w:rPr>
          <w:rFonts w:hint="eastAsia" w:ascii="宋体" w:cs="宋体"/>
          <w:b/>
          <w:bCs/>
          <w:color w:val="000000"/>
          <w:kern w:val="0"/>
          <w:sz w:val="36"/>
          <w:szCs w:val="36"/>
          <w:highlight w:val="none"/>
          <w:lang w:val="en-US" w:eastAsia="zh-CN"/>
        </w:rPr>
        <w:t>讲座</w:t>
      </w:r>
      <w:r>
        <w:rPr>
          <w:rFonts w:hint="eastAsia" w:ascii="宋体" w:cs="宋体"/>
          <w:b/>
          <w:bCs/>
          <w:color w:val="000000"/>
          <w:kern w:val="0"/>
          <w:sz w:val="36"/>
          <w:szCs w:val="36"/>
          <w:highlight w:val="none"/>
        </w:rPr>
        <w:t>申报表</w:t>
      </w:r>
    </w:p>
    <w:p>
      <w:pPr>
        <w:numPr>
          <w:ilvl w:val="0"/>
          <w:numId w:val="0"/>
        </w:numPr>
        <w:jc w:val="right"/>
        <w:rPr>
          <w:rFonts w:hint="eastAsia" w:ascii="宋体" w:cs="宋体"/>
          <w:color w:val="000000"/>
          <w:kern w:val="0"/>
          <w:sz w:val="24"/>
          <w:lang w:val="en-US" w:eastAsia="zh-CN"/>
        </w:rPr>
      </w:pPr>
    </w:p>
    <w:p>
      <w:pPr>
        <w:numPr>
          <w:ilvl w:val="0"/>
          <w:numId w:val="0"/>
        </w:numPr>
        <w:jc w:val="right"/>
        <w:rPr>
          <w:rFonts w:hint="eastAsia" w:ascii="宋体" w:cs="宋体"/>
          <w:b/>
          <w:bCs/>
          <w:color w:val="000000"/>
          <w:kern w:val="0"/>
          <w:sz w:val="36"/>
          <w:szCs w:val="36"/>
          <w:lang w:val="en-US" w:eastAsia="zh-CN"/>
        </w:rPr>
      </w:pPr>
      <w:r>
        <w:rPr>
          <w:rFonts w:hint="eastAsia" w:ascii="宋体" w:cs="宋体"/>
          <w:color w:val="000000"/>
          <w:kern w:val="0"/>
          <w:sz w:val="24"/>
          <w:lang w:val="en-US" w:eastAsia="zh-CN"/>
        </w:rPr>
        <w:t xml:space="preserve">单位（盖章）：                                </w:t>
      </w:r>
      <w:r>
        <w:rPr>
          <w:rFonts w:hint="eastAsia" w:ascii="宋体" w:cs="宋体"/>
          <w:color w:val="000000"/>
          <w:kern w:val="0"/>
          <w:sz w:val="24"/>
        </w:rPr>
        <w:t>申报时间：</w:t>
      </w:r>
      <w:r>
        <w:rPr>
          <w:rFonts w:hint="eastAsia" w:ascii="宋体" w:cs="宋体"/>
          <w:color w:val="000000"/>
          <w:kern w:val="0"/>
          <w:sz w:val="24"/>
          <w:lang w:val="en-US" w:eastAsia="zh-CN"/>
        </w:rPr>
        <w:t xml:space="preserve">     年   月   日</w:t>
      </w:r>
    </w:p>
    <w:tbl>
      <w:tblPr>
        <w:tblStyle w:val="6"/>
        <w:tblW w:w="9086" w:type="dxa"/>
        <w:tblInd w:w="0" w:type="dxa"/>
        <w:tblLayout w:type="fixed"/>
        <w:tblCellMar>
          <w:top w:w="0" w:type="dxa"/>
          <w:left w:w="30" w:type="dxa"/>
          <w:bottom w:w="0" w:type="dxa"/>
          <w:right w:w="30" w:type="dxa"/>
        </w:tblCellMar>
      </w:tblPr>
      <w:tblGrid>
        <w:gridCol w:w="1208"/>
        <w:gridCol w:w="1770"/>
        <w:gridCol w:w="1278"/>
        <w:gridCol w:w="1868"/>
        <w:gridCol w:w="1319"/>
        <w:gridCol w:w="1643"/>
      </w:tblGrid>
      <w:tr>
        <w:tblPrEx>
          <w:tblLayout w:type="fixed"/>
          <w:tblCellMar>
            <w:top w:w="0" w:type="dxa"/>
            <w:left w:w="30" w:type="dxa"/>
            <w:bottom w:w="0" w:type="dxa"/>
            <w:right w:w="30" w:type="dxa"/>
          </w:tblCellMar>
        </w:tblPrEx>
        <w:trPr>
          <w:trHeight w:val="558" w:hRule="atLeast"/>
        </w:trPr>
        <w:tc>
          <w:tcPr>
            <w:tcW w:w="12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4"/>
              </w:rPr>
            </w:pPr>
            <w:r>
              <w:rPr>
                <w:rFonts w:hint="eastAsia" w:ascii="宋体" w:cs="宋体"/>
                <w:color w:val="000000"/>
                <w:kern w:val="0"/>
                <w:sz w:val="24"/>
              </w:rPr>
              <w:t>申报</w:t>
            </w:r>
            <w:r>
              <w:rPr>
                <w:rFonts w:hint="eastAsia" w:ascii="宋体" w:cs="宋体"/>
                <w:color w:val="000000"/>
                <w:kern w:val="0"/>
                <w:sz w:val="24"/>
                <w:lang w:eastAsia="zh-CN"/>
              </w:rPr>
              <w:t>部门</w:t>
            </w:r>
          </w:p>
        </w:tc>
        <w:tc>
          <w:tcPr>
            <w:tcW w:w="17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4"/>
              </w:rPr>
            </w:pPr>
          </w:p>
        </w:tc>
        <w:tc>
          <w:tcPr>
            <w:tcW w:w="12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4"/>
              </w:rPr>
            </w:pPr>
            <w:r>
              <w:rPr>
                <w:rFonts w:hint="eastAsia" w:ascii="宋体" w:cs="宋体"/>
                <w:color w:val="000000"/>
                <w:kern w:val="0"/>
                <w:sz w:val="24"/>
              </w:rPr>
              <w:t>报告时间</w:t>
            </w:r>
          </w:p>
        </w:tc>
        <w:tc>
          <w:tcPr>
            <w:tcW w:w="18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4"/>
              </w:rPr>
            </w:pPr>
          </w:p>
        </w:tc>
        <w:tc>
          <w:tcPr>
            <w:tcW w:w="13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4"/>
              </w:rPr>
            </w:pPr>
            <w:r>
              <w:rPr>
                <w:rFonts w:hint="eastAsia" w:ascii="宋体" w:cs="宋体"/>
                <w:color w:val="000000"/>
                <w:kern w:val="0"/>
                <w:sz w:val="24"/>
              </w:rPr>
              <w:t>参加人员</w:t>
            </w:r>
          </w:p>
        </w:tc>
        <w:tc>
          <w:tcPr>
            <w:tcW w:w="16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4"/>
              </w:rPr>
            </w:pPr>
          </w:p>
        </w:tc>
      </w:tr>
      <w:tr>
        <w:tblPrEx>
          <w:tblLayout w:type="fixed"/>
          <w:tblCellMar>
            <w:top w:w="0" w:type="dxa"/>
            <w:left w:w="30" w:type="dxa"/>
            <w:bottom w:w="0" w:type="dxa"/>
            <w:right w:w="30" w:type="dxa"/>
          </w:tblCellMar>
        </w:tblPrEx>
        <w:trPr>
          <w:trHeight w:val="558" w:hRule="atLeast"/>
        </w:trPr>
        <w:tc>
          <w:tcPr>
            <w:tcW w:w="12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4"/>
              </w:rPr>
            </w:pPr>
            <w:r>
              <w:rPr>
                <w:rFonts w:hint="eastAsia" w:ascii="宋体" w:cs="宋体"/>
                <w:color w:val="000000"/>
                <w:kern w:val="0"/>
                <w:sz w:val="24"/>
              </w:rPr>
              <w:t>专家姓名</w:t>
            </w:r>
          </w:p>
        </w:tc>
        <w:tc>
          <w:tcPr>
            <w:tcW w:w="17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4"/>
              </w:rPr>
            </w:pPr>
          </w:p>
        </w:tc>
        <w:tc>
          <w:tcPr>
            <w:tcW w:w="12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4"/>
              </w:rPr>
            </w:pPr>
            <w:r>
              <w:rPr>
                <w:rFonts w:hint="eastAsia" w:ascii="宋体" w:cs="宋体"/>
                <w:color w:val="000000"/>
                <w:kern w:val="0"/>
                <w:sz w:val="24"/>
              </w:rPr>
              <w:t>工作单位</w:t>
            </w:r>
          </w:p>
        </w:tc>
        <w:tc>
          <w:tcPr>
            <w:tcW w:w="18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4"/>
              </w:rPr>
            </w:pPr>
          </w:p>
        </w:tc>
        <w:tc>
          <w:tcPr>
            <w:tcW w:w="13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4"/>
              </w:rPr>
            </w:pPr>
            <w:r>
              <w:rPr>
                <w:rFonts w:hint="eastAsia" w:ascii="宋体" w:cs="宋体"/>
                <w:color w:val="000000"/>
                <w:kern w:val="0"/>
                <w:sz w:val="24"/>
              </w:rPr>
              <w:t>职称</w:t>
            </w:r>
          </w:p>
        </w:tc>
        <w:tc>
          <w:tcPr>
            <w:tcW w:w="16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4"/>
              </w:rPr>
            </w:pPr>
          </w:p>
        </w:tc>
      </w:tr>
      <w:tr>
        <w:tblPrEx>
          <w:tblLayout w:type="fixed"/>
          <w:tblCellMar>
            <w:top w:w="0" w:type="dxa"/>
            <w:left w:w="30" w:type="dxa"/>
            <w:bottom w:w="0" w:type="dxa"/>
            <w:right w:w="30" w:type="dxa"/>
          </w:tblCellMar>
        </w:tblPrEx>
        <w:trPr>
          <w:trHeight w:val="558" w:hRule="atLeast"/>
        </w:trPr>
        <w:tc>
          <w:tcPr>
            <w:tcW w:w="12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4"/>
              </w:rPr>
            </w:pPr>
            <w:r>
              <w:rPr>
                <w:rFonts w:hint="eastAsia" w:ascii="宋体" w:cs="宋体"/>
                <w:color w:val="000000"/>
                <w:kern w:val="0"/>
                <w:sz w:val="24"/>
              </w:rPr>
              <w:t>报告形式</w:t>
            </w:r>
          </w:p>
        </w:tc>
        <w:tc>
          <w:tcPr>
            <w:tcW w:w="304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both"/>
              <w:rPr>
                <w:rFonts w:hint="eastAsia" w:ascii="宋体" w:eastAsia="宋体" w:cs="宋体"/>
                <w:color w:val="000000"/>
                <w:kern w:val="0"/>
                <w:sz w:val="24"/>
                <w:lang w:eastAsia="zh-CN"/>
              </w:rPr>
            </w:pPr>
          </w:p>
        </w:tc>
        <w:tc>
          <w:tcPr>
            <w:tcW w:w="18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4"/>
              </w:rPr>
            </w:pPr>
            <w:r>
              <w:rPr>
                <w:rFonts w:hint="eastAsia" w:ascii="宋体" w:cs="宋体"/>
                <w:color w:val="000000"/>
                <w:kern w:val="0"/>
                <w:sz w:val="24"/>
              </w:rPr>
              <w:t>报告地点</w:t>
            </w:r>
          </w:p>
        </w:tc>
        <w:tc>
          <w:tcPr>
            <w:tcW w:w="296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4"/>
              </w:rPr>
            </w:pPr>
          </w:p>
        </w:tc>
      </w:tr>
      <w:tr>
        <w:tblPrEx>
          <w:tblLayout w:type="fixed"/>
          <w:tblCellMar>
            <w:top w:w="0" w:type="dxa"/>
            <w:left w:w="30" w:type="dxa"/>
            <w:bottom w:w="0" w:type="dxa"/>
            <w:right w:w="30" w:type="dxa"/>
          </w:tblCellMar>
        </w:tblPrEx>
        <w:trPr>
          <w:trHeight w:val="558" w:hRule="atLeast"/>
        </w:trPr>
        <w:tc>
          <w:tcPr>
            <w:tcW w:w="12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4"/>
              </w:rPr>
            </w:pPr>
            <w:r>
              <w:rPr>
                <w:rFonts w:hint="eastAsia" w:ascii="宋体" w:cs="宋体"/>
                <w:color w:val="000000"/>
                <w:kern w:val="0"/>
                <w:sz w:val="24"/>
              </w:rPr>
              <w:t>报告题目</w:t>
            </w:r>
          </w:p>
        </w:tc>
        <w:tc>
          <w:tcPr>
            <w:tcW w:w="7878"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4"/>
              </w:rPr>
            </w:pPr>
          </w:p>
        </w:tc>
      </w:tr>
      <w:tr>
        <w:tblPrEx>
          <w:tblLayout w:type="fixed"/>
          <w:tblCellMar>
            <w:top w:w="0" w:type="dxa"/>
            <w:left w:w="30" w:type="dxa"/>
            <w:bottom w:w="0" w:type="dxa"/>
            <w:right w:w="30" w:type="dxa"/>
          </w:tblCellMar>
        </w:tblPrEx>
        <w:trPr>
          <w:trHeight w:val="1914" w:hRule="atLeast"/>
        </w:trPr>
        <w:tc>
          <w:tcPr>
            <w:tcW w:w="1208" w:type="dxa"/>
            <w:tcBorders>
              <w:top w:val="single" w:color="auto" w:sz="6" w:space="0"/>
              <w:left w:val="single" w:color="auto" w:sz="6" w:space="0"/>
              <w:right w:val="single" w:color="auto" w:sz="6" w:space="0"/>
            </w:tcBorders>
            <w:vAlign w:val="center"/>
          </w:tcPr>
          <w:p>
            <w:pPr>
              <w:autoSpaceDE w:val="0"/>
              <w:autoSpaceDN w:val="0"/>
              <w:adjustRightInd w:val="0"/>
              <w:jc w:val="center"/>
              <w:rPr>
                <w:rFonts w:ascii="宋体" w:cs="宋体"/>
                <w:color w:val="000000"/>
                <w:kern w:val="0"/>
                <w:sz w:val="24"/>
              </w:rPr>
            </w:pPr>
            <w:r>
              <w:rPr>
                <w:rFonts w:hint="eastAsia" w:ascii="宋体" w:cs="宋体"/>
                <w:color w:val="000000"/>
                <w:kern w:val="0"/>
                <w:sz w:val="24"/>
              </w:rPr>
              <w:t>专家简介</w:t>
            </w:r>
          </w:p>
        </w:tc>
        <w:tc>
          <w:tcPr>
            <w:tcW w:w="7878" w:type="dxa"/>
            <w:gridSpan w:val="5"/>
            <w:tcBorders>
              <w:top w:val="single" w:color="auto" w:sz="6" w:space="0"/>
              <w:left w:val="single" w:color="auto" w:sz="6" w:space="0"/>
              <w:right w:val="single" w:color="auto" w:sz="6" w:space="0"/>
            </w:tcBorders>
            <w:vAlign w:val="center"/>
          </w:tcPr>
          <w:p>
            <w:pPr>
              <w:autoSpaceDE w:val="0"/>
              <w:autoSpaceDN w:val="0"/>
              <w:adjustRightInd w:val="0"/>
              <w:jc w:val="center"/>
              <w:rPr>
                <w:rFonts w:ascii="宋体" w:cs="宋体"/>
                <w:color w:val="000000"/>
                <w:kern w:val="0"/>
                <w:sz w:val="24"/>
              </w:rPr>
            </w:pPr>
          </w:p>
        </w:tc>
      </w:tr>
      <w:tr>
        <w:tblPrEx>
          <w:tblLayout w:type="fixed"/>
          <w:tblCellMar>
            <w:top w:w="0" w:type="dxa"/>
            <w:left w:w="30" w:type="dxa"/>
            <w:bottom w:w="0" w:type="dxa"/>
            <w:right w:w="30" w:type="dxa"/>
          </w:tblCellMar>
        </w:tblPrEx>
        <w:trPr>
          <w:trHeight w:val="4086" w:hRule="atLeast"/>
        </w:trPr>
        <w:tc>
          <w:tcPr>
            <w:tcW w:w="12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4"/>
              </w:rPr>
            </w:pPr>
            <w:r>
              <w:rPr>
                <w:rFonts w:hint="eastAsia" w:ascii="宋体" w:cs="宋体"/>
                <w:color w:val="000000"/>
                <w:kern w:val="0"/>
                <w:sz w:val="24"/>
              </w:rPr>
              <w:t>内容</w:t>
            </w:r>
            <w:r>
              <w:rPr>
                <w:rFonts w:hint="eastAsia" w:ascii="宋体" w:cs="宋体"/>
                <w:color w:val="000000"/>
                <w:kern w:val="0"/>
                <w:sz w:val="24"/>
                <w:lang w:val="en-US" w:eastAsia="zh-CN"/>
              </w:rPr>
              <w:t>提要</w:t>
            </w:r>
          </w:p>
        </w:tc>
        <w:tc>
          <w:tcPr>
            <w:tcW w:w="7878"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cs="宋体"/>
                <w:color w:val="000000"/>
                <w:kern w:val="0"/>
                <w:sz w:val="24"/>
                <w:lang w:val="en-US" w:eastAsia="zh-CN"/>
              </w:rPr>
            </w:pPr>
            <w:r>
              <w:rPr>
                <w:rFonts w:hint="eastAsia" w:ascii="宋体" w:cs="宋体"/>
                <w:color w:val="000000"/>
                <w:kern w:val="0"/>
                <w:sz w:val="24"/>
                <w:lang w:val="en-US" w:eastAsia="zh-CN"/>
              </w:rPr>
              <w:t xml:space="preserve">  </w:t>
            </w:r>
          </w:p>
        </w:tc>
      </w:tr>
      <w:tr>
        <w:tblPrEx>
          <w:tblLayout w:type="fixed"/>
          <w:tblCellMar>
            <w:top w:w="0" w:type="dxa"/>
            <w:left w:w="30" w:type="dxa"/>
            <w:bottom w:w="0" w:type="dxa"/>
            <w:right w:w="30" w:type="dxa"/>
          </w:tblCellMar>
        </w:tblPrEx>
        <w:trPr>
          <w:trHeight w:val="1361" w:hRule="atLeast"/>
        </w:trPr>
        <w:tc>
          <w:tcPr>
            <w:tcW w:w="12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4"/>
              </w:rPr>
            </w:pPr>
            <w:r>
              <w:rPr>
                <w:rFonts w:hint="eastAsia" w:ascii="宋体" w:cs="宋体"/>
                <w:color w:val="000000"/>
                <w:kern w:val="0"/>
                <w:sz w:val="24"/>
              </w:rPr>
              <w:t>预期目的及效果</w:t>
            </w:r>
          </w:p>
        </w:tc>
        <w:tc>
          <w:tcPr>
            <w:tcW w:w="7878"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4"/>
              </w:rPr>
            </w:pPr>
          </w:p>
          <w:p>
            <w:pPr>
              <w:autoSpaceDE w:val="0"/>
              <w:autoSpaceDN w:val="0"/>
              <w:adjustRightInd w:val="0"/>
              <w:jc w:val="center"/>
              <w:rPr>
                <w:rFonts w:ascii="宋体" w:cs="宋体"/>
                <w:color w:val="000000"/>
                <w:kern w:val="0"/>
                <w:sz w:val="24"/>
              </w:rPr>
            </w:pPr>
          </w:p>
          <w:p>
            <w:pPr>
              <w:autoSpaceDE w:val="0"/>
              <w:autoSpaceDN w:val="0"/>
              <w:adjustRightInd w:val="0"/>
              <w:jc w:val="center"/>
              <w:rPr>
                <w:rFonts w:ascii="宋体" w:cs="宋体"/>
                <w:color w:val="000000"/>
                <w:kern w:val="0"/>
                <w:sz w:val="24"/>
              </w:rPr>
            </w:pPr>
          </w:p>
          <w:p>
            <w:pPr>
              <w:autoSpaceDE w:val="0"/>
              <w:autoSpaceDN w:val="0"/>
              <w:adjustRightInd w:val="0"/>
              <w:jc w:val="center"/>
              <w:rPr>
                <w:rFonts w:ascii="宋体" w:cs="宋体"/>
                <w:color w:val="000000"/>
                <w:kern w:val="0"/>
                <w:sz w:val="24"/>
              </w:rPr>
            </w:pPr>
          </w:p>
          <w:p>
            <w:pPr>
              <w:autoSpaceDE w:val="0"/>
              <w:autoSpaceDN w:val="0"/>
              <w:adjustRightInd w:val="0"/>
              <w:jc w:val="center"/>
              <w:rPr>
                <w:rFonts w:ascii="宋体" w:cs="宋体"/>
                <w:color w:val="000000"/>
                <w:kern w:val="0"/>
                <w:sz w:val="24"/>
              </w:rPr>
            </w:pPr>
          </w:p>
        </w:tc>
      </w:tr>
      <w:tr>
        <w:tblPrEx>
          <w:tblLayout w:type="fixed"/>
          <w:tblCellMar>
            <w:top w:w="0" w:type="dxa"/>
            <w:left w:w="30" w:type="dxa"/>
            <w:bottom w:w="0" w:type="dxa"/>
            <w:right w:w="30" w:type="dxa"/>
          </w:tblCellMar>
        </w:tblPrEx>
        <w:trPr>
          <w:trHeight w:val="1046" w:hRule="atLeast"/>
        </w:trPr>
        <w:tc>
          <w:tcPr>
            <w:tcW w:w="120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4"/>
              </w:rPr>
            </w:pPr>
            <w:r>
              <w:rPr>
                <w:rFonts w:hint="eastAsia" w:ascii="宋体" w:cs="宋体"/>
                <w:color w:val="000000"/>
                <w:kern w:val="0"/>
                <w:sz w:val="24"/>
                <w:lang w:eastAsia="zh-CN"/>
              </w:rPr>
              <w:t>教务处</w:t>
            </w:r>
            <w:r>
              <w:rPr>
                <w:rFonts w:hint="eastAsia" w:ascii="宋体" w:cs="宋体"/>
                <w:color w:val="000000"/>
                <w:kern w:val="0"/>
                <w:sz w:val="24"/>
              </w:rPr>
              <w:t>审批意见</w:t>
            </w:r>
          </w:p>
        </w:tc>
        <w:tc>
          <w:tcPr>
            <w:tcW w:w="7878"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s="宋体"/>
                <w:color w:val="000000"/>
                <w:kern w:val="0"/>
                <w:sz w:val="24"/>
              </w:rPr>
            </w:pPr>
          </w:p>
          <w:p>
            <w:pPr>
              <w:autoSpaceDE w:val="0"/>
              <w:autoSpaceDN w:val="0"/>
              <w:adjustRightInd w:val="0"/>
              <w:jc w:val="center"/>
              <w:rPr>
                <w:rFonts w:ascii="宋体" w:cs="宋体"/>
                <w:color w:val="000000"/>
                <w:kern w:val="0"/>
                <w:sz w:val="24"/>
              </w:rPr>
            </w:pPr>
          </w:p>
          <w:p>
            <w:pPr>
              <w:autoSpaceDE w:val="0"/>
              <w:autoSpaceDN w:val="0"/>
              <w:adjustRightInd w:val="0"/>
              <w:jc w:val="center"/>
              <w:rPr>
                <w:rFonts w:ascii="宋体" w:cs="宋体"/>
                <w:color w:val="000000"/>
                <w:kern w:val="0"/>
                <w:sz w:val="24"/>
              </w:rPr>
            </w:pPr>
          </w:p>
          <w:p>
            <w:pPr>
              <w:autoSpaceDE w:val="0"/>
              <w:autoSpaceDN w:val="0"/>
              <w:adjustRightInd w:val="0"/>
              <w:jc w:val="center"/>
              <w:rPr>
                <w:rFonts w:ascii="宋体" w:cs="宋体"/>
                <w:color w:val="000000"/>
                <w:kern w:val="0"/>
                <w:sz w:val="24"/>
              </w:rPr>
            </w:pPr>
          </w:p>
          <w:p>
            <w:pPr>
              <w:autoSpaceDE w:val="0"/>
              <w:autoSpaceDN w:val="0"/>
              <w:adjustRightInd w:val="0"/>
              <w:jc w:val="center"/>
              <w:rPr>
                <w:rFonts w:ascii="宋体" w:cs="宋体"/>
                <w:color w:val="000000"/>
                <w:kern w:val="0"/>
                <w:sz w:val="24"/>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left"/>
        <w:textAlignment w:val="auto"/>
        <w:outlineLvl w:val="9"/>
        <w:rPr>
          <w:rFonts w:hint="eastAsia"/>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227A0E"/>
    <w:rsid w:val="02B52536"/>
    <w:rsid w:val="163F09C4"/>
    <w:rsid w:val="37782F8C"/>
    <w:rsid w:val="3C884D00"/>
    <w:rsid w:val="47227A0E"/>
    <w:rsid w:val="474B38BC"/>
    <w:rsid w:val="4B2A56BD"/>
    <w:rsid w:val="4E853514"/>
    <w:rsid w:val="6E5B43D5"/>
    <w:rsid w:val="70D508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character" w:styleId="5">
    <w:name w:val="Hyperlink"/>
    <w:basedOn w:val="4"/>
    <w:qFormat/>
    <w:uiPriority w:val="0"/>
    <w:rPr>
      <w:color w:val="0000FF"/>
      <w:u w:val="single"/>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2017-11-03T06:21:00Z</dcterms:created>
  <dc:creator>五月</dc:creator>
  <cp:lastModifiedBy>五月</cp:lastModifiedBy>
  <dcterms:modified xsi:type="dcterms:W3CDTF">2017-11-06T12:22:45Z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