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48" w:rsidRPr="009E4E67" w:rsidRDefault="00422E48" w:rsidP="00422E48">
      <w:pPr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9E4E67">
        <w:rPr>
          <w:rFonts w:ascii="仿宋" w:eastAsia="仿宋" w:hAnsi="仿宋" w:hint="eastAsia"/>
          <w:sz w:val="32"/>
          <w:szCs w:val="32"/>
        </w:rPr>
        <w:t>：选题方向</w:t>
      </w:r>
    </w:p>
    <w:p w:rsidR="00422E48" w:rsidRPr="00422E48" w:rsidRDefault="00422E48" w:rsidP="00422E48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 w:rsidRPr="00422E48">
        <w:rPr>
          <w:rFonts w:ascii="仿宋" w:eastAsia="仿宋" w:hAnsi="仿宋" w:hint="eastAsia"/>
          <w:b/>
          <w:sz w:val="32"/>
          <w:szCs w:val="32"/>
        </w:rPr>
        <w:t>重大项目：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1、新发展格局下南京依靠创新塑造发展新优势的对策研究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2、“双循环”背景下南京深化全球高端生产性服务业产业链研究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3、南京传承与弘扬长江文化路径研究</w:t>
      </w:r>
    </w:p>
    <w:p w:rsidR="00422E48" w:rsidRPr="00422E48" w:rsidRDefault="00422E48" w:rsidP="00422E48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r w:rsidRPr="00422E48">
        <w:rPr>
          <w:rFonts w:ascii="仿宋" w:eastAsia="仿宋" w:hAnsi="仿宋" w:hint="eastAsia"/>
          <w:b/>
          <w:sz w:val="32"/>
          <w:szCs w:val="32"/>
        </w:rPr>
        <w:t>一般（青年）项目：</w:t>
      </w:r>
    </w:p>
    <w:bookmarkEnd w:id="0"/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1、南京</w:t>
      </w:r>
      <w:proofErr w:type="gramStart"/>
      <w:r w:rsidRPr="009E4E67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9E4E67">
        <w:rPr>
          <w:rFonts w:ascii="仿宋" w:eastAsia="仿宋" w:hAnsi="仿宋" w:hint="eastAsia"/>
          <w:sz w:val="32"/>
          <w:szCs w:val="32"/>
        </w:rPr>
        <w:t>习近平生态文明思想实践研究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2、南京爱国主义教育资源与高校思想政治教育联动机制研究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3、南京高起点高标准规划建设紫金山—玄武湖城市中心公园的研究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4、培育创新文化助推南京创新名城发展研究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5、南京推动数字经济和实体经济深度融合发展研究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6、新发展格局下提升南京制造业产业链现代化水平研究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7、新发展格局下南京农业高质量发展研究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8、社会组织参与南京社会治理研究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9、南京市人口集聚功能的影响因素及对策研究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10、南京构建居家社区机构相协调、</w:t>
      </w:r>
      <w:proofErr w:type="gramStart"/>
      <w:r w:rsidRPr="009E4E67">
        <w:rPr>
          <w:rFonts w:ascii="仿宋" w:eastAsia="仿宋" w:hAnsi="仿宋" w:hint="eastAsia"/>
          <w:sz w:val="32"/>
          <w:szCs w:val="32"/>
        </w:rPr>
        <w:t>医养康养</w:t>
      </w:r>
      <w:proofErr w:type="gramEnd"/>
      <w:r w:rsidRPr="009E4E67">
        <w:rPr>
          <w:rFonts w:ascii="仿宋" w:eastAsia="仿宋" w:hAnsi="仿宋" w:hint="eastAsia"/>
          <w:sz w:val="32"/>
          <w:szCs w:val="32"/>
        </w:rPr>
        <w:t>相结合的养老服务体系研究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lastRenderedPageBreak/>
        <w:t>11、推动南京公共文化数字化建设研究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12、南京</w:t>
      </w:r>
      <w:proofErr w:type="gramStart"/>
      <w:r w:rsidRPr="009E4E67">
        <w:rPr>
          <w:rFonts w:ascii="仿宋" w:eastAsia="仿宋" w:hAnsi="仿宋" w:hint="eastAsia"/>
          <w:sz w:val="32"/>
          <w:szCs w:val="32"/>
        </w:rPr>
        <w:t>以文旅融合</w:t>
      </w:r>
      <w:proofErr w:type="gramEnd"/>
      <w:r w:rsidRPr="009E4E67">
        <w:rPr>
          <w:rFonts w:ascii="仿宋" w:eastAsia="仿宋" w:hAnsi="仿宋" w:hint="eastAsia"/>
          <w:sz w:val="32"/>
          <w:szCs w:val="32"/>
        </w:rPr>
        <w:t>推动长江旅游</w:t>
      </w:r>
      <w:proofErr w:type="gramStart"/>
      <w:r w:rsidRPr="009E4E67">
        <w:rPr>
          <w:rFonts w:ascii="仿宋" w:eastAsia="仿宋" w:hAnsi="仿宋" w:hint="eastAsia"/>
          <w:sz w:val="32"/>
          <w:szCs w:val="32"/>
        </w:rPr>
        <w:t>带繁荣</w:t>
      </w:r>
      <w:proofErr w:type="gramEnd"/>
      <w:r w:rsidRPr="009E4E67">
        <w:rPr>
          <w:rFonts w:ascii="仿宋" w:eastAsia="仿宋" w:hAnsi="仿宋" w:hint="eastAsia"/>
          <w:sz w:val="32"/>
          <w:szCs w:val="32"/>
        </w:rPr>
        <w:t>发展研究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13、南京推动媒体深度融合发展策略研究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14、南京健全学校家庭社会协同育人机制研究</w:t>
      </w:r>
    </w:p>
    <w:p w:rsidR="00422E48" w:rsidRPr="009E4E67" w:rsidRDefault="00422E48" w:rsidP="00422E4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E4E67">
        <w:rPr>
          <w:rFonts w:ascii="仿宋" w:eastAsia="仿宋" w:hAnsi="仿宋" w:hint="eastAsia"/>
          <w:sz w:val="32"/>
          <w:szCs w:val="32"/>
        </w:rPr>
        <w:t>15、青少年身体素质和心理素质协同发展的对策研究</w:t>
      </w:r>
    </w:p>
    <w:p w:rsidR="00E243F0" w:rsidRPr="00422E48" w:rsidRDefault="00E243F0"/>
    <w:sectPr w:rsidR="00E243F0" w:rsidRPr="00422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48"/>
    <w:rsid w:val="00422E48"/>
    <w:rsid w:val="00E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2021-01-20T03:08:00Z</dcterms:created>
  <dcterms:modified xsi:type="dcterms:W3CDTF">2021-01-20T03:08:00Z</dcterms:modified>
</cp:coreProperties>
</file>