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C3" w:rsidRDefault="00FE7CC3" w:rsidP="00FE7CC3">
      <w:pPr>
        <w:rPr>
          <w:rFonts w:eastAsia="黑体"/>
          <w:sz w:val="32"/>
          <w:szCs w:val="32"/>
        </w:rPr>
      </w:pPr>
      <w:r w:rsidRPr="0034103A">
        <w:rPr>
          <w:rFonts w:eastAsia="黑体"/>
          <w:sz w:val="32"/>
          <w:szCs w:val="32"/>
        </w:rPr>
        <w:t>附件</w:t>
      </w:r>
      <w:r w:rsidR="00C426E1">
        <w:rPr>
          <w:rFonts w:eastAsia="黑体" w:hint="eastAsia"/>
          <w:sz w:val="32"/>
          <w:szCs w:val="32"/>
        </w:rPr>
        <w:t>3</w:t>
      </w:r>
      <w:bookmarkStart w:id="0" w:name="_GoBack"/>
      <w:bookmarkEnd w:id="0"/>
      <w:r w:rsidR="0002498F">
        <w:rPr>
          <w:rFonts w:eastAsia="黑体" w:hint="eastAsia"/>
          <w:sz w:val="32"/>
          <w:szCs w:val="32"/>
        </w:rPr>
        <w:t>:</w:t>
      </w:r>
    </w:p>
    <w:p w:rsidR="00FE7CC3" w:rsidRDefault="00FE7CC3" w:rsidP="007D79A5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专业门类目录</w:t>
      </w:r>
      <w:r>
        <w:rPr>
          <w:rFonts w:ascii="楷体_GB2312" w:eastAsia="楷体_GB2312" w:hAnsi="宋体" w:hint="eastAsia"/>
          <w:b/>
          <w:sz w:val="32"/>
          <w:szCs w:val="32"/>
        </w:rPr>
        <w:t>（本科）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1418"/>
        <w:gridCol w:w="3027"/>
      </w:tblGrid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门 类</w:t>
            </w: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ind w:leftChars="-48" w:left="28" w:hangingChars="46" w:hanging="129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二级类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门 类</w:t>
            </w: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ind w:leftChars="-48" w:left="28" w:hangingChars="46" w:hanging="129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二级类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01哲学</w:t>
            </w: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0101哲学类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09 农学</w:t>
            </w: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0901植物生产类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03 法学</w:t>
            </w: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0301 法学类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0902自然保护与环境生态类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0302 政治学类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0903动物生产类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0303 社会学类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0904动物医学类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0304 民族学类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0905林学类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0305 马克思主义理论类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0906水产学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0306 公安学类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0907草学类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04 教育学</w:t>
            </w: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0401教育学类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 医学</w:t>
            </w:r>
          </w:p>
        </w:tc>
        <w:tc>
          <w:tcPr>
            <w:tcW w:w="3027" w:type="dxa"/>
          </w:tcPr>
          <w:p w:rsidR="007D79A5" w:rsidRDefault="007D79A5" w:rsidP="001F660C">
            <w:pPr>
              <w:tabs>
                <w:tab w:val="left" w:pos="729"/>
              </w:tabs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1001 基础医学类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0402体育学类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1002 临床医学类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05 文学</w:t>
            </w: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0501中国语言文学类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1003 口腔医学类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0502外国语言文学类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1004 </w:t>
            </w:r>
            <w:r>
              <w:rPr>
                <w:rFonts w:ascii="宋体" w:hAnsi="宋体" w:hint="eastAsia"/>
                <w:bCs/>
                <w:spacing w:val="-10"/>
                <w:sz w:val="24"/>
              </w:rPr>
              <w:t>公共卫生与预防医学类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0503新闻传播学类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1005 中医学类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06 历史学</w:t>
            </w: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0601历史学类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1006 中西医结合类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07 理学</w:t>
            </w: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0701数学类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1007 药学类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0702物理学类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1008 中药学类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0703化学类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12 管理学</w:t>
            </w: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1201管理科学与工程类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0704天文学类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1202工商管理类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0705地理科学类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1203农业经济管理类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0706大气科学类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1204 公共管理类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0707海洋科学类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1208 电子商务类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0708地球物理学类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1209 旅游管理类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0709 地质学类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13 艺术学</w:t>
            </w: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1301 艺术学理论类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0710 生物科学类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1302 音乐与舞蹈学类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0711心理学类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1303 戏剧与影视学类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0712 统计学类</w:t>
            </w: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1304 美术学类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1305 设计学类</w:t>
            </w:r>
          </w:p>
        </w:tc>
      </w:tr>
      <w:tr w:rsidR="007D79A5" w:rsidTr="00FE7CC3">
        <w:trPr>
          <w:trHeight w:hRule="exact" w:val="397"/>
        </w:trPr>
        <w:tc>
          <w:tcPr>
            <w:tcW w:w="1242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35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27" w:type="dxa"/>
          </w:tcPr>
          <w:p w:rsidR="007D79A5" w:rsidRDefault="007D79A5" w:rsidP="001F660C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 w:rsidR="005D1626" w:rsidRDefault="005D1626"/>
    <w:sectPr w:rsidR="005D1626" w:rsidSect="005D162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BC" w:rsidRDefault="00A779BC" w:rsidP="00FE7CC3">
      <w:r>
        <w:separator/>
      </w:r>
    </w:p>
  </w:endnote>
  <w:endnote w:type="continuationSeparator" w:id="0">
    <w:p w:rsidR="00A779BC" w:rsidRDefault="00A779BC" w:rsidP="00FE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C3" w:rsidRDefault="005C1193" w:rsidP="00E404D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E7C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7CC3" w:rsidRDefault="00FE7CC3" w:rsidP="00E404D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C3" w:rsidRPr="00E404D1" w:rsidRDefault="005C1193" w:rsidP="00E404D1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E404D1">
      <w:rPr>
        <w:rStyle w:val="a5"/>
        <w:rFonts w:ascii="宋体" w:hAnsi="宋体"/>
        <w:sz w:val="28"/>
        <w:szCs w:val="28"/>
      </w:rPr>
      <w:fldChar w:fldCharType="begin"/>
    </w:r>
    <w:r w:rsidR="00FE7CC3" w:rsidRPr="00E404D1">
      <w:rPr>
        <w:rStyle w:val="a5"/>
        <w:rFonts w:ascii="宋体" w:hAnsi="宋体"/>
        <w:sz w:val="28"/>
        <w:szCs w:val="28"/>
      </w:rPr>
      <w:instrText xml:space="preserve">PAGE  </w:instrText>
    </w:r>
    <w:r w:rsidRPr="00E404D1">
      <w:rPr>
        <w:rStyle w:val="a5"/>
        <w:rFonts w:ascii="宋体" w:hAnsi="宋体"/>
        <w:sz w:val="28"/>
        <w:szCs w:val="28"/>
      </w:rPr>
      <w:fldChar w:fldCharType="separate"/>
    </w:r>
    <w:r w:rsidR="00C426E1">
      <w:rPr>
        <w:rStyle w:val="a5"/>
        <w:rFonts w:ascii="宋体" w:hAnsi="宋体"/>
        <w:noProof/>
        <w:sz w:val="28"/>
        <w:szCs w:val="28"/>
      </w:rPr>
      <w:t>1</w:t>
    </w:r>
    <w:r w:rsidRPr="00E404D1">
      <w:rPr>
        <w:rStyle w:val="a5"/>
        <w:rFonts w:ascii="宋体" w:hAnsi="宋体"/>
        <w:sz w:val="28"/>
        <w:szCs w:val="28"/>
      </w:rPr>
      <w:fldChar w:fldCharType="end"/>
    </w:r>
  </w:p>
  <w:p w:rsidR="00FE7CC3" w:rsidRDefault="00FE7CC3" w:rsidP="00E404D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BC" w:rsidRDefault="00A779BC" w:rsidP="00FE7CC3">
      <w:r>
        <w:separator/>
      </w:r>
    </w:p>
  </w:footnote>
  <w:footnote w:type="continuationSeparator" w:id="0">
    <w:p w:rsidR="00A779BC" w:rsidRDefault="00A779BC" w:rsidP="00FE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CC3"/>
    <w:rsid w:val="0002498F"/>
    <w:rsid w:val="005C1193"/>
    <w:rsid w:val="005D1626"/>
    <w:rsid w:val="007D79A5"/>
    <w:rsid w:val="00A779BC"/>
    <w:rsid w:val="00C426E1"/>
    <w:rsid w:val="00D34F2B"/>
    <w:rsid w:val="00F63232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CC3"/>
    <w:rPr>
      <w:sz w:val="18"/>
      <w:szCs w:val="18"/>
    </w:rPr>
  </w:style>
  <w:style w:type="paragraph" w:styleId="a4">
    <w:name w:val="footer"/>
    <w:basedOn w:val="a"/>
    <w:link w:val="Char0"/>
    <w:unhideWhenUsed/>
    <w:rsid w:val="00FE7C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CC3"/>
    <w:rPr>
      <w:sz w:val="18"/>
      <w:szCs w:val="18"/>
    </w:rPr>
  </w:style>
  <w:style w:type="character" w:styleId="a5">
    <w:name w:val="page number"/>
    <w:basedOn w:val="a0"/>
    <w:rsid w:val="00FE7CC3"/>
  </w:style>
  <w:style w:type="table" w:styleId="a6">
    <w:name w:val="Table Grid"/>
    <w:basedOn w:val="a1"/>
    <w:uiPriority w:val="59"/>
    <w:rsid w:val="00FE7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宋燕</cp:lastModifiedBy>
  <cp:revision>5</cp:revision>
  <dcterms:created xsi:type="dcterms:W3CDTF">2014-04-15T01:40:00Z</dcterms:created>
  <dcterms:modified xsi:type="dcterms:W3CDTF">2018-04-20T01:40:00Z</dcterms:modified>
</cp:coreProperties>
</file>