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ADE" w:rsidRPr="00CF3ADE" w:rsidRDefault="00CF3ADE" w:rsidP="00CF3ADE">
      <w:pPr>
        <w:pStyle w:val="p0"/>
        <w:spacing w:before="156" w:after="156" w:line="500" w:lineRule="exact"/>
        <w:ind w:firstLine="470"/>
        <w:jc w:val="left"/>
        <w:rPr>
          <w:rFonts w:ascii="宋体" w:hAnsi="宋体"/>
          <w:b/>
          <w:bCs/>
          <w:color w:val="000000"/>
          <w:sz w:val="32"/>
          <w:szCs w:val="32"/>
        </w:rPr>
      </w:pPr>
      <w:r w:rsidRPr="00CF3ADE">
        <w:rPr>
          <w:rFonts w:ascii="宋体" w:hAnsi="宋体" w:hint="eastAsia"/>
          <w:b/>
          <w:bCs/>
          <w:color w:val="000000"/>
          <w:sz w:val="32"/>
          <w:szCs w:val="32"/>
        </w:rPr>
        <w:t>附件1：</w:t>
      </w:r>
    </w:p>
    <w:p w:rsidR="00A76E00" w:rsidRPr="0016748A" w:rsidRDefault="00A76E00" w:rsidP="0016748A">
      <w:pPr>
        <w:pStyle w:val="p0"/>
        <w:spacing w:before="156" w:after="156" w:line="500" w:lineRule="exact"/>
        <w:ind w:firstLine="470"/>
        <w:jc w:val="center"/>
        <w:rPr>
          <w:rFonts w:ascii="宋体" w:hAnsi="宋体"/>
          <w:color w:val="000000"/>
          <w:sz w:val="44"/>
          <w:szCs w:val="44"/>
        </w:rPr>
      </w:pPr>
      <w:r w:rsidRPr="0016748A">
        <w:rPr>
          <w:rFonts w:ascii="宋体" w:hAnsi="宋体" w:hint="eastAsia"/>
          <w:b/>
          <w:bCs/>
          <w:color w:val="000000"/>
          <w:sz w:val="44"/>
          <w:szCs w:val="44"/>
        </w:rPr>
        <w:t>《培养方案》的框架结构及具体要求</w:t>
      </w:r>
    </w:p>
    <w:p w:rsidR="0016748A" w:rsidRDefault="0016748A" w:rsidP="00A76E00">
      <w:pPr>
        <w:pStyle w:val="p0"/>
        <w:spacing w:line="500" w:lineRule="exact"/>
        <w:ind w:firstLine="470"/>
        <w:jc w:val="left"/>
        <w:rPr>
          <w:rFonts w:ascii="宋体" w:hAnsi="宋体"/>
          <w:b/>
          <w:bCs/>
          <w:color w:val="000000"/>
          <w:sz w:val="24"/>
          <w:szCs w:val="24"/>
        </w:rPr>
      </w:pPr>
    </w:p>
    <w:p w:rsidR="00A76E00" w:rsidRPr="00193B91" w:rsidRDefault="001C3415" w:rsidP="00A76E00">
      <w:pPr>
        <w:pStyle w:val="p0"/>
        <w:spacing w:line="500" w:lineRule="exact"/>
        <w:ind w:firstLine="470"/>
        <w:jc w:val="left"/>
        <w:rPr>
          <w:rFonts w:ascii="宋体" w:hAnsi="宋体"/>
          <w:color w:val="000000"/>
          <w:sz w:val="30"/>
          <w:szCs w:val="30"/>
        </w:rPr>
      </w:pPr>
      <w:r w:rsidRPr="00193B91">
        <w:rPr>
          <w:rFonts w:ascii="宋体" w:hAnsi="宋体" w:hint="eastAsia"/>
          <w:b/>
          <w:bCs/>
          <w:color w:val="000000"/>
          <w:sz w:val="30"/>
          <w:szCs w:val="30"/>
        </w:rPr>
        <w:t>一、</w:t>
      </w:r>
      <w:r w:rsidR="00A76E00" w:rsidRPr="00193B91">
        <w:rPr>
          <w:rFonts w:ascii="宋体" w:hAnsi="宋体" w:hint="eastAsia"/>
          <w:color w:val="000000"/>
          <w:sz w:val="30"/>
          <w:szCs w:val="30"/>
        </w:rPr>
        <w:t xml:space="preserve">专业名称及专业代码 </w:t>
      </w:r>
    </w:p>
    <w:p w:rsidR="00A76E00" w:rsidRPr="00193B91" w:rsidRDefault="00EA422B" w:rsidP="00A76E00">
      <w:pPr>
        <w:pStyle w:val="p0"/>
        <w:spacing w:line="500" w:lineRule="exact"/>
        <w:ind w:firstLine="470"/>
        <w:jc w:val="left"/>
        <w:rPr>
          <w:rFonts w:ascii="宋体" w:hAnsi="宋体"/>
          <w:color w:val="000000"/>
          <w:sz w:val="30"/>
          <w:szCs w:val="30"/>
        </w:rPr>
      </w:pPr>
      <w:r w:rsidRPr="00193B91">
        <w:rPr>
          <w:rFonts w:ascii="宋体" w:hAnsi="宋体" w:hint="eastAsia"/>
          <w:color w:val="000000"/>
          <w:sz w:val="30"/>
          <w:szCs w:val="30"/>
        </w:rPr>
        <w:t>专业名称及代码要符合教育部专业目录（2012版）</w:t>
      </w:r>
      <w:r w:rsidR="00A76E00" w:rsidRPr="00193B91">
        <w:rPr>
          <w:rFonts w:ascii="宋体" w:hAnsi="宋体" w:hint="eastAsia"/>
          <w:color w:val="000000"/>
          <w:sz w:val="30"/>
          <w:szCs w:val="30"/>
        </w:rPr>
        <w:t xml:space="preserve">规范。 </w:t>
      </w:r>
    </w:p>
    <w:p w:rsidR="00A76E00" w:rsidRPr="00193B91" w:rsidRDefault="00CA51AD" w:rsidP="00A76E00">
      <w:pPr>
        <w:pStyle w:val="p0"/>
        <w:spacing w:line="500" w:lineRule="exact"/>
        <w:ind w:firstLine="470"/>
        <w:jc w:val="left"/>
        <w:rPr>
          <w:rFonts w:ascii="宋体" w:hAnsi="宋体"/>
          <w:color w:val="000000"/>
          <w:sz w:val="30"/>
          <w:szCs w:val="30"/>
        </w:rPr>
      </w:pPr>
      <w:r w:rsidRPr="00193B91">
        <w:rPr>
          <w:rFonts w:ascii="宋体" w:hAnsi="宋体" w:hint="eastAsia"/>
          <w:color w:val="000000"/>
          <w:sz w:val="30"/>
          <w:szCs w:val="30"/>
        </w:rPr>
        <w:t>二、</w:t>
      </w:r>
      <w:r w:rsidR="00A76E00" w:rsidRPr="00193B91">
        <w:rPr>
          <w:rFonts w:ascii="宋体" w:hAnsi="宋体" w:hint="eastAsia"/>
          <w:color w:val="000000"/>
          <w:sz w:val="30"/>
          <w:szCs w:val="30"/>
        </w:rPr>
        <w:t xml:space="preserve">培养目标 </w:t>
      </w:r>
    </w:p>
    <w:p w:rsidR="00A76E00" w:rsidRPr="00193B91" w:rsidRDefault="00A76E00" w:rsidP="00A76E00">
      <w:pPr>
        <w:pStyle w:val="p0"/>
        <w:spacing w:line="500" w:lineRule="exact"/>
        <w:ind w:firstLine="470"/>
        <w:jc w:val="left"/>
        <w:rPr>
          <w:rFonts w:ascii="宋体" w:hAnsi="宋体"/>
          <w:color w:val="000000"/>
          <w:sz w:val="30"/>
          <w:szCs w:val="30"/>
        </w:rPr>
      </w:pPr>
      <w:r w:rsidRPr="00193B91">
        <w:rPr>
          <w:rFonts w:ascii="宋体" w:hAnsi="宋体" w:hint="eastAsia"/>
          <w:color w:val="000000"/>
          <w:sz w:val="30"/>
          <w:szCs w:val="30"/>
        </w:rPr>
        <w:t xml:space="preserve">1.培养目标与我院总体人才培养目标相一致。我院人才培养总体目标定位为：德、智、体、美全面发展，基础扎实，技能突出，具有创新精神、实践能力和社会适应能力的应用型体育人才。具体到每个专业，其培养目标应有各自的特点元素。 </w:t>
      </w:r>
    </w:p>
    <w:p w:rsidR="00A76E00" w:rsidRPr="00193B91" w:rsidRDefault="00A76E00" w:rsidP="00A76E00">
      <w:pPr>
        <w:pStyle w:val="p0"/>
        <w:spacing w:line="500" w:lineRule="exact"/>
        <w:ind w:firstLine="470"/>
        <w:jc w:val="left"/>
        <w:rPr>
          <w:rFonts w:ascii="宋体" w:hAnsi="宋体"/>
          <w:color w:val="000000"/>
          <w:sz w:val="30"/>
          <w:szCs w:val="30"/>
        </w:rPr>
      </w:pPr>
      <w:r w:rsidRPr="00193B91">
        <w:rPr>
          <w:rFonts w:ascii="宋体" w:hAnsi="宋体" w:hint="eastAsia"/>
          <w:color w:val="000000"/>
          <w:sz w:val="30"/>
          <w:szCs w:val="30"/>
        </w:rPr>
        <w:t xml:space="preserve">2.培养目标应包括人才培养的定位与服务面向等，120字以内。 </w:t>
      </w:r>
    </w:p>
    <w:p w:rsidR="00A76E00" w:rsidRPr="00193B91" w:rsidRDefault="00A76E00" w:rsidP="00A76E00">
      <w:pPr>
        <w:pStyle w:val="p0"/>
        <w:spacing w:line="500" w:lineRule="exact"/>
        <w:ind w:firstLine="470"/>
        <w:jc w:val="left"/>
        <w:rPr>
          <w:rFonts w:ascii="宋体" w:hAnsi="宋体"/>
          <w:color w:val="000000"/>
          <w:sz w:val="30"/>
          <w:szCs w:val="30"/>
        </w:rPr>
      </w:pPr>
      <w:r w:rsidRPr="00193B91">
        <w:rPr>
          <w:rFonts w:ascii="宋体" w:hAnsi="宋体" w:hint="eastAsia"/>
          <w:color w:val="000000"/>
          <w:sz w:val="30"/>
          <w:szCs w:val="30"/>
        </w:rPr>
        <w:t xml:space="preserve">3.各专业提供的人才培养方案初稿中，应充分论证专业培养目标的确定依据，以便讨论和专家审查。 </w:t>
      </w:r>
    </w:p>
    <w:p w:rsidR="00A76E00" w:rsidRPr="00193B91" w:rsidRDefault="00CA51AD" w:rsidP="00A76E00">
      <w:pPr>
        <w:pStyle w:val="p0"/>
        <w:spacing w:line="500" w:lineRule="exact"/>
        <w:ind w:firstLine="470"/>
        <w:jc w:val="left"/>
        <w:rPr>
          <w:rFonts w:ascii="宋体" w:hAnsi="宋体"/>
          <w:color w:val="000000"/>
          <w:sz w:val="30"/>
          <w:szCs w:val="30"/>
        </w:rPr>
      </w:pPr>
      <w:r w:rsidRPr="00193B91">
        <w:rPr>
          <w:rFonts w:ascii="宋体" w:hAnsi="宋体" w:hint="eastAsia"/>
          <w:color w:val="000000"/>
          <w:sz w:val="30"/>
          <w:szCs w:val="30"/>
        </w:rPr>
        <w:t>三、</w:t>
      </w:r>
      <w:r w:rsidR="00A76E00" w:rsidRPr="00193B91">
        <w:rPr>
          <w:rFonts w:ascii="宋体" w:hAnsi="宋体" w:hint="eastAsia"/>
          <w:color w:val="000000"/>
          <w:sz w:val="30"/>
          <w:szCs w:val="30"/>
        </w:rPr>
        <w:t xml:space="preserve">培养规格 </w:t>
      </w:r>
    </w:p>
    <w:p w:rsidR="00A76E00" w:rsidRPr="00193B91" w:rsidRDefault="00A76E00" w:rsidP="00A76E00">
      <w:pPr>
        <w:pStyle w:val="p0"/>
        <w:spacing w:line="500" w:lineRule="exact"/>
        <w:ind w:firstLine="470"/>
        <w:jc w:val="left"/>
        <w:rPr>
          <w:rFonts w:ascii="宋体" w:hAnsi="宋体"/>
          <w:color w:val="000000"/>
          <w:sz w:val="30"/>
          <w:szCs w:val="30"/>
        </w:rPr>
      </w:pPr>
      <w:r w:rsidRPr="00193B91">
        <w:rPr>
          <w:rFonts w:ascii="宋体" w:hAnsi="宋体" w:hint="eastAsia"/>
          <w:color w:val="000000"/>
          <w:sz w:val="30"/>
          <w:szCs w:val="30"/>
        </w:rPr>
        <w:t xml:space="preserve">1.培养规格包括对毕业生的总体要求以及毕业生应掌握的知识与技能等，500字以内。 </w:t>
      </w:r>
    </w:p>
    <w:p w:rsidR="00A76E00" w:rsidRPr="00193B91" w:rsidRDefault="00A76E00" w:rsidP="00A76E00">
      <w:pPr>
        <w:pStyle w:val="p0"/>
        <w:spacing w:line="500" w:lineRule="exact"/>
        <w:ind w:firstLine="470"/>
        <w:jc w:val="left"/>
        <w:rPr>
          <w:rFonts w:ascii="宋体" w:hAnsi="宋体"/>
          <w:sz w:val="30"/>
          <w:szCs w:val="30"/>
        </w:rPr>
      </w:pPr>
      <w:r w:rsidRPr="00193B91">
        <w:rPr>
          <w:rFonts w:ascii="宋体" w:hAnsi="宋体" w:hint="eastAsia"/>
          <w:color w:val="000000"/>
          <w:sz w:val="30"/>
          <w:szCs w:val="30"/>
        </w:rPr>
        <w:t>2.培养规格应符合培养目标，即如学生符合</w:t>
      </w:r>
      <w:proofErr w:type="gramStart"/>
      <w:r w:rsidRPr="00193B91">
        <w:rPr>
          <w:rFonts w:ascii="宋体" w:hAnsi="宋体" w:hint="eastAsia"/>
          <w:color w:val="000000"/>
          <w:sz w:val="30"/>
          <w:szCs w:val="30"/>
        </w:rPr>
        <w:t>此培养</w:t>
      </w:r>
      <w:proofErr w:type="gramEnd"/>
      <w:r w:rsidRPr="00193B91">
        <w:rPr>
          <w:rFonts w:ascii="宋体" w:hAnsi="宋体" w:hint="eastAsia"/>
          <w:color w:val="000000"/>
          <w:sz w:val="30"/>
          <w:szCs w:val="30"/>
        </w:rPr>
        <w:t>规格，则能达到培养目标要</w:t>
      </w:r>
      <w:r w:rsidRPr="00193B91">
        <w:rPr>
          <w:rFonts w:ascii="宋体" w:hAnsi="宋体" w:hint="eastAsia"/>
          <w:sz w:val="30"/>
          <w:szCs w:val="30"/>
        </w:rPr>
        <w:t>求</w:t>
      </w:r>
      <w:r w:rsidR="00EA422B" w:rsidRPr="00193B91">
        <w:rPr>
          <w:rFonts w:ascii="宋体" w:hAnsi="宋体" w:hint="eastAsia"/>
          <w:sz w:val="30"/>
          <w:szCs w:val="30"/>
        </w:rPr>
        <w:t>（要量化与可测</w:t>
      </w:r>
      <w:r w:rsidRPr="00193B91">
        <w:rPr>
          <w:rFonts w:ascii="宋体" w:hAnsi="宋体" w:hint="eastAsia"/>
          <w:sz w:val="30"/>
          <w:szCs w:val="30"/>
        </w:rPr>
        <w:t xml:space="preserve">）。 </w:t>
      </w:r>
    </w:p>
    <w:p w:rsidR="00A76E00" w:rsidRPr="00193B91" w:rsidRDefault="00CA51AD" w:rsidP="00A76E00">
      <w:pPr>
        <w:pStyle w:val="p0"/>
        <w:spacing w:line="500" w:lineRule="exact"/>
        <w:ind w:firstLine="470"/>
        <w:jc w:val="left"/>
        <w:rPr>
          <w:rFonts w:ascii="宋体" w:hAnsi="宋体"/>
          <w:sz w:val="30"/>
          <w:szCs w:val="30"/>
        </w:rPr>
      </w:pPr>
      <w:r w:rsidRPr="00193B91">
        <w:rPr>
          <w:rFonts w:ascii="宋体" w:hAnsi="宋体" w:hint="eastAsia"/>
          <w:sz w:val="30"/>
          <w:szCs w:val="30"/>
        </w:rPr>
        <w:t>四、</w:t>
      </w:r>
      <w:r w:rsidR="00A76E00" w:rsidRPr="00193B91">
        <w:rPr>
          <w:rFonts w:ascii="宋体" w:hAnsi="宋体" w:hint="eastAsia"/>
          <w:sz w:val="30"/>
          <w:szCs w:val="30"/>
        </w:rPr>
        <w:t xml:space="preserve">主干学科及主要课程 </w:t>
      </w:r>
    </w:p>
    <w:p w:rsidR="00A76E00" w:rsidRPr="00193B91" w:rsidRDefault="00A76E00" w:rsidP="00A76E00">
      <w:pPr>
        <w:pStyle w:val="p0"/>
        <w:spacing w:line="500" w:lineRule="exact"/>
        <w:ind w:firstLine="470"/>
        <w:jc w:val="left"/>
        <w:rPr>
          <w:rFonts w:ascii="宋体" w:hAnsi="宋体"/>
          <w:sz w:val="30"/>
          <w:szCs w:val="30"/>
        </w:rPr>
      </w:pPr>
      <w:r w:rsidRPr="00193B91">
        <w:rPr>
          <w:rFonts w:ascii="宋体" w:hAnsi="宋体" w:hint="eastAsia"/>
          <w:sz w:val="30"/>
          <w:szCs w:val="30"/>
        </w:rPr>
        <w:t xml:space="preserve">1.主干学科为一级学科，以学生应掌握的主要知识为依据，原则上每个专业应确定2-4个主干学科。 </w:t>
      </w:r>
    </w:p>
    <w:p w:rsidR="00A76E00" w:rsidRPr="00193B91" w:rsidRDefault="00A76E00" w:rsidP="00A76E00">
      <w:pPr>
        <w:pStyle w:val="p0"/>
        <w:spacing w:line="500" w:lineRule="exact"/>
        <w:ind w:firstLine="470"/>
        <w:jc w:val="left"/>
        <w:rPr>
          <w:rFonts w:ascii="宋体" w:hAnsi="宋体"/>
          <w:sz w:val="30"/>
          <w:szCs w:val="30"/>
        </w:rPr>
      </w:pPr>
      <w:r w:rsidRPr="00193B91">
        <w:rPr>
          <w:rFonts w:ascii="宋体" w:hAnsi="宋体" w:hint="eastAsia"/>
          <w:sz w:val="30"/>
          <w:szCs w:val="30"/>
        </w:rPr>
        <w:t>2.主要课程：</w:t>
      </w:r>
      <w:r w:rsidR="00EA422B" w:rsidRPr="00193B91">
        <w:rPr>
          <w:rFonts w:ascii="宋体" w:hAnsi="宋体" w:hint="eastAsia"/>
          <w:sz w:val="30"/>
          <w:szCs w:val="30"/>
        </w:rPr>
        <w:t>专业基础课程和专业课程（包括专业核心</w:t>
      </w:r>
      <w:r w:rsidRPr="00193B91">
        <w:rPr>
          <w:rFonts w:ascii="宋体" w:hAnsi="宋体" w:hint="eastAsia"/>
          <w:sz w:val="30"/>
          <w:szCs w:val="30"/>
        </w:rPr>
        <w:t xml:space="preserve">课程）。各专业主要课程尤其是专业课应有明显的区分。专业核心课程如缺少主讲教师，应用括号加以说明。 </w:t>
      </w:r>
    </w:p>
    <w:p w:rsidR="00A76E00" w:rsidRPr="00193B91" w:rsidRDefault="00B739CF" w:rsidP="00A76E00">
      <w:pPr>
        <w:pStyle w:val="p0"/>
        <w:spacing w:line="500" w:lineRule="exact"/>
        <w:ind w:firstLine="470"/>
        <w:jc w:val="left"/>
        <w:rPr>
          <w:rFonts w:ascii="宋体" w:hAnsi="宋体"/>
          <w:color w:val="000000"/>
          <w:sz w:val="30"/>
          <w:szCs w:val="30"/>
        </w:rPr>
      </w:pPr>
      <w:r w:rsidRPr="00193B91">
        <w:rPr>
          <w:rFonts w:ascii="宋体" w:hAnsi="宋体" w:hint="eastAsia"/>
          <w:color w:val="000000"/>
          <w:sz w:val="30"/>
          <w:szCs w:val="30"/>
        </w:rPr>
        <w:t>五、实践教育类</w:t>
      </w:r>
      <w:r w:rsidR="00A76E00" w:rsidRPr="00193B91">
        <w:rPr>
          <w:rFonts w:ascii="宋体" w:hAnsi="宋体" w:hint="eastAsia"/>
          <w:color w:val="000000"/>
          <w:sz w:val="30"/>
          <w:szCs w:val="30"/>
        </w:rPr>
        <w:t xml:space="preserve"> </w:t>
      </w:r>
    </w:p>
    <w:p w:rsidR="00A76E00" w:rsidRPr="00193B91" w:rsidRDefault="00A76E00" w:rsidP="00A76E00">
      <w:pPr>
        <w:pStyle w:val="p0"/>
        <w:spacing w:line="500" w:lineRule="exact"/>
        <w:ind w:firstLine="470"/>
        <w:jc w:val="left"/>
        <w:rPr>
          <w:rFonts w:ascii="宋体" w:hAnsi="宋体"/>
          <w:color w:val="000000"/>
          <w:sz w:val="30"/>
          <w:szCs w:val="30"/>
        </w:rPr>
      </w:pPr>
      <w:r w:rsidRPr="00193B91">
        <w:rPr>
          <w:rFonts w:ascii="宋体" w:hAnsi="宋体" w:hint="eastAsia"/>
          <w:color w:val="000000"/>
          <w:sz w:val="30"/>
          <w:szCs w:val="30"/>
        </w:rPr>
        <w:lastRenderedPageBreak/>
        <w:t>1.</w:t>
      </w:r>
      <w:r w:rsidR="00B739CF" w:rsidRPr="00193B91">
        <w:rPr>
          <w:rFonts w:ascii="宋体" w:hAnsi="宋体" w:hint="eastAsia"/>
          <w:color w:val="000000"/>
          <w:sz w:val="30"/>
          <w:szCs w:val="30"/>
        </w:rPr>
        <w:t>实践教育环节：</w:t>
      </w:r>
      <w:r w:rsidRPr="00193B91">
        <w:rPr>
          <w:rFonts w:ascii="宋体" w:hAnsi="宋体" w:hint="eastAsia"/>
          <w:color w:val="000000"/>
          <w:sz w:val="30"/>
          <w:szCs w:val="30"/>
        </w:rPr>
        <w:t>包括入学教育、军事教育及训练、劳动教育、毕业实习、毕业论文等</w:t>
      </w:r>
      <w:r w:rsidR="00B739CF" w:rsidRPr="00193B91">
        <w:rPr>
          <w:rFonts w:ascii="宋体" w:hAnsi="宋体" w:hint="eastAsia"/>
          <w:color w:val="000000"/>
          <w:sz w:val="30"/>
          <w:szCs w:val="30"/>
        </w:rPr>
        <w:t>，</w:t>
      </w:r>
      <w:r w:rsidRPr="00193B91">
        <w:rPr>
          <w:rFonts w:ascii="宋体" w:hAnsi="宋体" w:hint="eastAsia"/>
          <w:color w:val="000000"/>
          <w:sz w:val="30"/>
          <w:szCs w:val="30"/>
        </w:rPr>
        <w:t xml:space="preserve">专业实践性教学环节：由各专业自行规定。 </w:t>
      </w:r>
    </w:p>
    <w:p w:rsidR="00B739CF" w:rsidRPr="00193B91" w:rsidRDefault="00B739CF" w:rsidP="00B739CF">
      <w:pPr>
        <w:pStyle w:val="p0"/>
        <w:spacing w:line="500" w:lineRule="exact"/>
        <w:ind w:firstLine="470"/>
        <w:jc w:val="left"/>
        <w:rPr>
          <w:rFonts w:ascii="宋体" w:hAnsi="宋体"/>
          <w:color w:val="000000"/>
          <w:sz w:val="30"/>
          <w:szCs w:val="30"/>
        </w:rPr>
      </w:pPr>
      <w:r w:rsidRPr="00193B91">
        <w:rPr>
          <w:rFonts w:ascii="宋体" w:hAnsi="宋体" w:hint="eastAsia"/>
          <w:color w:val="000000"/>
          <w:sz w:val="30"/>
          <w:szCs w:val="30"/>
        </w:rPr>
        <w:t xml:space="preserve">入学教育与军事训练设在第1学期初，时间为2周，2学分；毕业实习原则上设在第7学期，16周，8学分，也可以分段设置，但要充分考虑整体教学安排；毕业论文设在第8学期，时间为5周，5学分；劳动教育2学分；社会实践原则上设在第4学期或第6学期结束后的暑假期间，实践为2周，1学分。 </w:t>
      </w:r>
    </w:p>
    <w:p w:rsidR="00A76E00" w:rsidRPr="00193B91" w:rsidRDefault="00B739CF" w:rsidP="00A76E00">
      <w:pPr>
        <w:pStyle w:val="p0"/>
        <w:spacing w:line="500" w:lineRule="exact"/>
        <w:ind w:firstLine="470"/>
        <w:jc w:val="left"/>
        <w:rPr>
          <w:rFonts w:ascii="宋体" w:hAnsi="宋体"/>
          <w:color w:val="000000"/>
          <w:sz w:val="30"/>
          <w:szCs w:val="30"/>
        </w:rPr>
      </w:pPr>
      <w:r w:rsidRPr="00193B91">
        <w:rPr>
          <w:rFonts w:ascii="宋体" w:hAnsi="宋体" w:hint="eastAsia"/>
          <w:color w:val="000000"/>
          <w:sz w:val="30"/>
          <w:szCs w:val="30"/>
        </w:rPr>
        <w:t>2</w:t>
      </w:r>
      <w:r w:rsidR="00A76E00" w:rsidRPr="00193B91">
        <w:rPr>
          <w:rFonts w:ascii="宋体" w:hAnsi="宋体" w:hint="eastAsia"/>
          <w:color w:val="000000"/>
          <w:sz w:val="30"/>
          <w:szCs w:val="30"/>
        </w:rPr>
        <w:t>.</w:t>
      </w:r>
      <w:r w:rsidRPr="00193B91">
        <w:rPr>
          <w:rFonts w:ascii="宋体" w:hAnsi="宋体" w:hint="eastAsia"/>
          <w:color w:val="000000"/>
          <w:sz w:val="30"/>
          <w:szCs w:val="30"/>
        </w:rPr>
        <w:t>专业能力</w:t>
      </w:r>
      <w:r w:rsidR="00A76E00" w:rsidRPr="00193B91">
        <w:rPr>
          <w:rFonts w:ascii="宋体" w:hAnsi="宋体" w:hint="eastAsia"/>
          <w:color w:val="000000"/>
          <w:sz w:val="30"/>
          <w:szCs w:val="30"/>
        </w:rPr>
        <w:t>拓展</w:t>
      </w:r>
      <w:r w:rsidR="00E475E6" w:rsidRPr="00193B91">
        <w:rPr>
          <w:rFonts w:ascii="宋体" w:hAnsi="宋体" w:hint="eastAsia"/>
          <w:color w:val="000000"/>
          <w:sz w:val="30"/>
          <w:szCs w:val="30"/>
        </w:rPr>
        <w:t>环节：</w:t>
      </w:r>
      <w:r w:rsidRPr="00193B91">
        <w:rPr>
          <w:rFonts w:ascii="宋体" w:hAnsi="宋体" w:hint="eastAsia"/>
          <w:color w:val="000000"/>
          <w:sz w:val="30"/>
          <w:szCs w:val="30"/>
        </w:rPr>
        <w:t>技能证书、创新创业训练活动、学科竞赛、讲座、综合能力考核等</w:t>
      </w:r>
      <w:r w:rsidR="00A76E00" w:rsidRPr="00193B91">
        <w:rPr>
          <w:rFonts w:ascii="宋体" w:hAnsi="宋体" w:hint="eastAsia"/>
          <w:color w:val="000000"/>
          <w:sz w:val="30"/>
          <w:szCs w:val="30"/>
        </w:rPr>
        <w:t xml:space="preserve">及各专业自行规定的内容。 </w:t>
      </w:r>
    </w:p>
    <w:p w:rsidR="00A76E00" w:rsidRPr="00193B91" w:rsidRDefault="00B739CF" w:rsidP="00A76E00">
      <w:pPr>
        <w:pStyle w:val="p0"/>
        <w:spacing w:line="500" w:lineRule="exact"/>
        <w:ind w:firstLine="470"/>
        <w:jc w:val="left"/>
        <w:rPr>
          <w:rFonts w:ascii="宋体" w:hAnsi="宋体"/>
          <w:color w:val="000000"/>
          <w:sz w:val="30"/>
          <w:szCs w:val="30"/>
        </w:rPr>
      </w:pPr>
      <w:r w:rsidRPr="00193B91">
        <w:rPr>
          <w:rFonts w:ascii="宋体" w:hAnsi="宋体" w:hint="eastAsia"/>
          <w:color w:val="000000"/>
          <w:sz w:val="30"/>
          <w:szCs w:val="30"/>
        </w:rPr>
        <w:t>六、</w:t>
      </w:r>
      <w:r w:rsidR="00A76E00" w:rsidRPr="00193B91">
        <w:rPr>
          <w:rFonts w:ascii="宋体" w:hAnsi="宋体" w:hint="eastAsia"/>
          <w:color w:val="000000"/>
          <w:sz w:val="30"/>
          <w:szCs w:val="30"/>
        </w:rPr>
        <w:t xml:space="preserve">学制、修业年限、学分与授予学位 </w:t>
      </w:r>
    </w:p>
    <w:p w:rsidR="00B739CF" w:rsidRPr="00193B91" w:rsidRDefault="00B739CF" w:rsidP="00193B91">
      <w:pPr>
        <w:pStyle w:val="p0"/>
        <w:spacing w:line="480" w:lineRule="exact"/>
        <w:ind w:firstLineChars="200" w:firstLine="600"/>
        <w:jc w:val="left"/>
        <w:rPr>
          <w:rFonts w:ascii="宋体" w:hAnsi="宋体"/>
          <w:color w:val="000000"/>
          <w:sz w:val="30"/>
          <w:szCs w:val="30"/>
        </w:rPr>
      </w:pPr>
      <w:r w:rsidRPr="00193B91">
        <w:rPr>
          <w:rFonts w:ascii="宋体" w:hAnsi="宋体" w:hint="eastAsia"/>
          <w:color w:val="000000"/>
          <w:sz w:val="30"/>
          <w:szCs w:val="30"/>
        </w:rPr>
        <w:t>四年制本科生毕业学分最低要求为150学分，最高不能超过160学分，总学时在2500-2800学时。运动人体健康系的个别专业需经严格论证，可增加学分。实践环节的学分比例不少于总学分的30%。各专业80%的课程必须有实践课学时，理论课的实践学时比例为30%，</w:t>
      </w:r>
      <w:proofErr w:type="gramStart"/>
      <w:r w:rsidRPr="00193B91">
        <w:rPr>
          <w:rFonts w:ascii="宋体" w:hAnsi="宋体" w:hint="eastAsia"/>
          <w:color w:val="000000"/>
          <w:sz w:val="30"/>
          <w:szCs w:val="30"/>
        </w:rPr>
        <w:t>专项术课的</w:t>
      </w:r>
      <w:proofErr w:type="gramEnd"/>
      <w:r w:rsidRPr="00193B91">
        <w:rPr>
          <w:rFonts w:ascii="宋体" w:hAnsi="宋体" w:hint="eastAsia"/>
          <w:color w:val="000000"/>
          <w:sz w:val="30"/>
          <w:szCs w:val="30"/>
        </w:rPr>
        <w:t>理论学时比例为30%。</w:t>
      </w:r>
    </w:p>
    <w:p w:rsidR="00A76E00" w:rsidRPr="00193B91" w:rsidRDefault="00B739CF" w:rsidP="00A76E00">
      <w:pPr>
        <w:pStyle w:val="p0"/>
        <w:spacing w:line="500" w:lineRule="exact"/>
        <w:ind w:firstLine="470"/>
        <w:jc w:val="left"/>
        <w:rPr>
          <w:rFonts w:ascii="宋体" w:hAnsi="宋体"/>
          <w:color w:val="000000"/>
          <w:sz w:val="30"/>
          <w:szCs w:val="30"/>
        </w:rPr>
      </w:pPr>
      <w:r w:rsidRPr="00193B91">
        <w:rPr>
          <w:rFonts w:ascii="宋体" w:hAnsi="宋体" w:hint="eastAsia"/>
          <w:color w:val="000000"/>
          <w:sz w:val="30"/>
          <w:szCs w:val="30"/>
        </w:rPr>
        <w:t>七、</w:t>
      </w:r>
      <w:r w:rsidR="00A76E00" w:rsidRPr="00193B91">
        <w:rPr>
          <w:rFonts w:ascii="宋体" w:hAnsi="宋体" w:hint="eastAsia"/>
          <w:color w:val="000000"/>
          <w:sz w:val="30"/>
          <w:szCs w:val="30"/>
        </w:rPr>
        <w:t xml:space="preserve">课程结构及学时、学分分配 </w:t>
      </w:r>
    </w:p>
    <w:p w:rsidR="00A76E00" w:rsidRPr="00193B91" w:rsidRDefault="00A76E00" w:rsidP="00A76E00">
      <w:pPr>
        <w:pStyle w:val="p0"/>
        <w:spacing w:line="500" w:lineRule="exact"/>
        <w:ind w:firstLine="470"/>
        <w:jc w:val="left"/>
        <w:rPr>
          <w:rFonts w:ascii="宋体" w:hAnsi="宋体"/>
          <w:color w:val="000000"/>
          <w:sz w:val="30"/>
          <w:szCs w:val="30"/>
        </w:rPr>
      </w:pPr>
      <w:r w:rsidRPr="00193B91">
        <w:rPr>
          <w:rFonts w:ascii="宋体" w:hAnsi="宋体" w:hint="eastAsia"/>
          <w:color w:val="000000"/>
          <w:sz w:val="30"/>
          <w:szCs w:val="30"/>
        </w:rPr>
        <w:t>1.各</w:t>
      </w:r>
      <w:r w:rsidR="00193B91">
        <w:rPr>
          <w:rFonts w:ascii="宋体" w:hAnsi="宋体" w:hint="eastAsia"/>
          <w:color w:val="000000"/>
          <w:sz w:val="30"/>
          <w:szCs w:val="30"/>
        </w:rPr>
        <w:t>专业课程由必修课程（通识教育课、主干</w:t>
      </w:r>
      <w:r w:rsidR="00B03275" w:rsidRPr="00193B91">
        <w:rPr>
          <w:rFonts w:ascii="宋体" w:hAnsi="宋体" w:hint="eastAsia"/>
          <w:color w:val="000000"/>
          <w:sz w:val="30"/>
          <w:szCs w:val="30"/>
        </w:rPr>
        <w:t>基础课、专业</w:t>
      </w:r>
      <w:r w:rsidR="00193B91">
        <w:rPr>
          <w:rFonts w:ascii="宋体" w:hAnsi="宋体" w:hint="eastAsia"/>
          <w:color w:val="000000"/>
          <w:sz w:val="30"/>
          <w:szCs w:val="30"/>
        </w:rPr>
        <w:t>核心课）、</w:t>
      </w:r>
      <w:r w:rsidR="00B03275" w:rsidRPr="00193B91">
        <w:rPr>
          <w:rFonts w:ascii="宋体" w:hAnsi="宋体" w:hint="eastAsia"/>
          <w:color w:val="000000"/>
          <w:sz w:val="30"/>
          <w:szCs w:val="30"/>
        </w:rPr>
        <w:t>选修课程</w:t>
      </w:r>
      <w:r w:rsidR="00193B91">
        <w:rPr>
          <w:rFonts w:ascii="宋体" w:hAnsi="宋体" w:hint="eastAsia"/>
          <w:color w:val="000000"/>
          <w:sz w:val="30"/>
          <w:szCs w:val="30"/>
        </w:rPr>
        <w:t>（专业选修课与方向校选课）</w:t>
      </w:r>
      <w:r w:rsidRPr="00193B91">
        <w:rPr>
          <w:rFonts w:ascii="宋体" w:hAnsi="宋体" w:hint="eastAsia"/>
          <w:color w:val="000000"/>
          <w:sz w:val="30"/>
          <w:szCs w:val="30"/>
        </w:rPr>
        <w:t>和实践性教学环节构成。</w:t>
      </w:r>
      <w:r w:rsidR="00193B91">
        <w:rPr>
          <w:rFonts w:ascii="宋体" w:hAnsi="宋体" w:hint="eastAsia"/>
          <w:color w:val="000000"/>
          <w:sz w:val="30"/>
          <w:szCs w:val="30"/>
        </w:rPr>
        <w:t>参见</w:t>
      </w:r>
      <w:r w:rsidR="00193B91" w:rsidRPr="00193B91">
        <w:rPr>
          <w:rFonts w:ascii="宋体" w:hAnsi="宋体" w:hint="eastAsia"/>
          <w:color w:val="000000"/>
          <w:sz w:val="30"/>
          <w:szCs w:val="30"/>
        </w:rPr>
        <w:t>《南京体育学院XXX专业人才培养方案（模版）》中表2。</w:t>
      </w:r>
    </w:p>
    <w:p w:rsidR="00A76E00" w:rsidRPr="00193B91" w:rsidRDefault="00B739CF" w:rsidP="00A76E00">
      <w:pPr>
        <w:pStyle w:val="p0"/>
        <w:spacing w:line="500" w:lineRule="exact"/>
        <w:ind w:firstLine="470"/>
        <w:jc w:val="left"/>
        <w:rPr>
          <w:rFonts w:ascii="宋体" w:hAnsi="宋体"/>
          <w:color w:val="000000"/>
          <w:sz w:val="30"/>
          <w:szCs w:val="30"/>
        </w:rPr>
      </w:pPr>
      <w:r w:rsidRPr="00193B91">
        <w:rPr>
          <w:rFonts w:ascii="宋体" w:hAnsi="宋体" w:hint="eastAsia"/>
          <w:color w:val="000000"/>
          <w:sz w:val="30"/>
          <w:szCs w:val="30"/>
        </w:rPr>
        <w:t>八、</w:t>
      </w:r>
      <w:r w:rsidR="00A76E00" w:rsidRPr="00193B91">
        <w:rPr>
          <w:rFonts w:ascii="宋体" w:hAnsi="宋体" w:hint="eastAsia"/>
          <w:color w:val="000000"/>
          <w:sz w:val="30"/>
          <w:szCs w:val="30"/>
        </w:rPr>
        <w:t>各教学环节周数分配</w:t>
      </w:r>
    </w:p>
    <w:p w:rsidR="00A76E00" w:rsidRPr="00193B91" w:rsidRDefault="00A76E00" w:rsidP="00A76E00">
      <w:pPr>
        <w:pStyle w:val="p0"/>
        <w:spacing w:line="500" w:lineRule="exact"/>
        <w:ind w:firstLine="470"/>
        <w:jc w:val="left"/>
        <w:rPr>
          <w:rFonts w:ascii="宋体" w:hAnsi="宋体"/>
          <w:color w:val="000000"/>
          <w:sz w:val="30"/>
          <w:szCs w:val="30"/>
        </w:rPr>
      </w:pPr>
      <w:r w:rsidRPr="00193B91">
        <w:rPr>
          <w:rFonts w:ascii="宋体" w:hAnsi="宋体" w:hint="eastAsia"/>
          <w:color w:val="000000"/>
          <w:sz w:val="30"/>
          <w:szCs w:val="30"/>
        </w:rPr>
        <w:t>各教学环节周数分配参见《南京体育学院XXX专业人才培养方案（模版）》中表</w:t>
      </w:r>
      <w:r w:rsidR="00193B91">
        <w:rPr>
          <w:rFonts w:ascii="宋体" w:hAnsi="宋体" w:hint="eastAsia"/>
          <w:color w:val="000000"/>
          <w:sz w:val="30"/>
          <w:szCs w:val="30"/>
        </w:rPr>
        <w:t>3</w:t>
      </w:r>
      <w:r w:rsidRPr="00193B91">
        <w:rPr>
          <w:rFonts w:ascii="宋体" w:hAnsi="宋体" w:hint="eastAsia"/>
          <w:color w:val="000000"/>
          <w:sz w:val="30"/>
          <w:szCs w:val="30"/>
        </w:rPr>
        <w:t>。</w:t>
      </w:r>
    </w:p>
    <w:p w:rsidR="00A76E00" w:rsidRPr="00193B91" w:rsidRDefault="00F2458E" w:rsidP="00A76E00">
      <w:pPr>
        <w:pStyle w:val="p0"/>
        <w:spacing w:line="500" w:lineRule="exact"/>
        <w:ind w:firstLine="470"/>
        <w:jc w:val="left"/>
        <w:rPr>
          <w:rFonts w:ascii="宋体" w:hAnsi="宋体"/>
          <w:color w:val="000000"/>
          <w:sz w:val="30"/>
          <w:szCs w:val="30"/>
        </w:rPr>
      </w:pPr>
      <w:r w:rsidRPr="00193B91">
        <w:rPr>
          <w:rFonts w:ascii="宋体" w:hAnsi="宋体" w:hint="eastAsia"/>
          <w:color w:val="000000"/>
          <w:sz w:val="30"/>
          <w:szCs w:val="30"/>
        </w:rPr>
        <w:t>九、</w:t>
      </w:r>
      <w:r w:rsidR="00A76E00" w:rsidRPr="00193B91">
        <w:rPr>
          <w:rFonts w:ascii="宋体" w:hAnsi="宋体" w:hint="eastAsia"/>
          <w:color w:val="000000"/>
          <w:sz w:val="30"/>
          <w:szCs w:val="30"/>
        </w:rPr>
        <w:t xml:space="preserve">说明 </w:t>
      </w:r>
    </w:p>
    <w:p w:rsidR="00A76E00" w:rsidRPr="00193B91" w:rsidRDefault="00A76E00" w:rsidP="00A76E00">
      <w:pPr>
        <w:pStyle w:val="p0"/>
        <w:spacing w:line="500" w:lineRule="exact"/>
        <w:ind w:firstLine="470"/>
        <w:jc w:val="left"/>
        <w:rPr>
          <w:rFonts w:ascii="宋体" w:hAnsi="宋体"/>
          <w:color w:val="000000"/>
          <w:sz w:val="30"/>
          <w:szCs w:val="30"/>
        </w:rPr>
      </w:pPr>
      <w:r w:rsidRPr="00193B91">
        <w:rPr>
          <w:rFonts w:ascii="宋体" w:hAnsi="宋体" w:hint="eastAsia"/>
          <w:color w:val="000000"/>
          <w:sz w:val="30"/>
          <w:szCs w:val="30"/>
        </w:rPr>
        <w:t>1.对本专业人才培养方案中有关内容进行</w:t>
      </w:r>
      <w:r w:rsidR="00DD76BD" w:rsidRPr="00193B91">
        <w:rPr>
          <w:rFonts w:ascii="宋体" w:hAnsi="宋体" w:hint="eastAsia"/>
          <w:color w:val="000000"/>
          <w:sz w:val="30"/>
          <w:szCs w:val="30"/>
        </w:rPr>
        <w:t>补充、</w:t>
      </w:r>
      <w:r w:rsidRPr="00193B91">
        <w:rPr>
          <w:rFonts w:ascii="宋体" w:hAnsi="宋体" w:hint="eastAsia"/>
          <w:color w:val="000000"/>
          <w:sz w:val="30"/>
          <w:szCs w:val="30"/>
        </w:rPr>
        <w:t xml:space="preserve">说明。 </w:t>
      </w:r>
    </w:p>
    <w:p w:rsidR="00A76E00" w:rsidRPr="00193B91" w:rsidRDefault="00A76E00" w:rsidP="00A76E00">
      <w:pPr>
        <w:pStyle w:val="p0"/>
        <w:spacing w:line="500" w:lineRule="exact"/>
        <w:ind w:firstLine="470"/>
        <w:jc w:val="left"/>
        <w:rPr>
          <w:rFonts w:ascii="宋体" w:hAnsi="宋体"/>
          <w:color w:val="000000"/>
          <w:sz w:val="30"/>
          <w:szCs w:val="30"/>
        </w:rPr>
      </w:pPr>
      <w:r w:rsidRPr="00193B91">
        <w:rPr>
          <w:rFonts w:ascii="宋体" w:hAnsi="宋体" w:hint="eastAsia"/>
          <w:color w:val="000000"/>
          <w:sz w:val="30"/>
          <w:szCs w:val="30"/>
        </w:rPr>
        <w:t xml:space="preserve">2.对专业培养目标、培养规格、课程设置等进行充分论证。 </w:t>
      </w:r>
    </w:p>
    <w:sectPr w:rsidR="00A76E00" w:rsidRPr="00193B91" w:rsidSect="005662CC">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89A" w:rsidRDefault="0085489A" w:rsidP="00A76E00">
      <w:pPr>
        <w:spacing w:line="240" w:lineRule="auto"/>
      </w:pPr>
      <w:r>
        <w:separator/>
      </w:r>
    </w:p>
  </w:endnote>
  <w:endnote w:type="continuationSeparator" w:id="0">
    <w:p w:rsidR="0085489A" w:rsidRDefault="0085489A" w:rsidP="00A76E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10544"/>
      <w:docPartObj>
        <w:docPartGallery w:val="Page Numbers (Bottom of Page)"/>
        <w:docPartUnique/>
      </w:docPartObj>
    </w:sdtPr>
    <w:sdtContent>
      <w:p w:rsidR="00193B91" w:rsidRDefault="00193B91">
        <w:pPr>
          <w:pStyle w:val="a4"/>
          <w:jc w:val="right"/>
        </w:pPr>
        <w:fldSimple w:instr=" PAGE   \* MERGEFORMAT ">
          <w:r w:rsidR="002523B1" w:rsidRPr="002523B1">
            <w:rPr>
              <w:noProof/>
              <w:lang w:val="zh-CN"/>
            </w:rPr>
            <w:t>2</w:t>
          </w:r>
        </w:fldSimple>
      </w:p>
    </w:sdtContent>
  </w:sdt>
  <w:p w:rsidR="00360772" w:rsidRDefault="008548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89A" w:rsidRDefault="0085489A" w:rsidP="00A76E00">
      <w:pPr>
        <w:spacing w:line="240" w:lineRule="auto"/>
      </w:pPr>
      <w:r>
        <w:separator/>
      </w:r>
    </w:p>
  </w:footnote>
  <w:footnote w:type="continuationSeparator" w:id="0">
    <w:p w:rsidR="0085489A" w:rsidRDefault="0085489A" w:rsidP="00A76E0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6E00"/>
    <w:rsid w:val="00055579"/>
    <w:rsid w:val="0016748A"/>
    <w:rsid w:val="00193B91"/>
    <w:rsid w:val="001C3415"/>
    <w:rsid w:val="002523B1"/>
    <w:rsid w:val="002B7DD3"/>
    <w:rsid w:val="0038633E"/>
    <w:rsid w:val="003E70CC"/>
    <w:rsid w:val="005662CC"/>
    <w:rsid w:val="006D6506"/>
    <w:rsid w:val="007D6B3B"/>
    <w:rsid w:val="0081534E"/>
    <w:rsid w:val="0085489A"/>
    <w:rsid w:val="00A76E00"/>
    <w:rsid w:val="00AF7A64"/>
    <w:rsid w:val="00B03275"/>
    <w:rsid w:val="00B739CF"/>
    <w:rsid w:val="00C759A8"/>
    <w:rsid w:val="00CA51AD"/>
    <w:rsid w:val="00CF3ADE"/>
    <w:rsid w:val="00D742E6"/>
    <w:rsid w:val="00DD76BD"/>
    <w:rsid w:val="00E475E6"/>
    <w:rsid w:val="00E74CB9"/>
    <w:rsid w:val="00EA422B"/>
    <w:rsid w:val="00F245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E00"/>
    <w:pPr>
      <w:widowControl w:val="0"/>
      <w:spacing w:line="240" w:lineRule="atLeast"/>
      <w:jc w:val="both"/>
    </w:pPr>
    <w:rPr>
      <w:rFonts w:ascii="Calibri" w:eastAsia="隶书" w:hAnsi="Calibri"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6E00"/>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76E00"/>
    <w:rPr>
      <w:sz w:val="18"/>
      <w:szCs w:val="18"/>
    </w:rPr>
  </w:style>
  <w:style w:type="paragraph" w:styleId="a4">
    <w:name w:val="footer"/>
    <w:basedOn w:val="a"/>
    <w:link w:val="Char0"/>
    <w:uiPriority w:val="99"/>
    <w:unhideWhenUsed/>
    <w:rsid w:val="00A76E00"/>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76E00"/>
    <w:rPr>
      <w:sz w:val="18"/>
      <w:szCs w:val="18"/>
    </w:rPr>
  </w:style>
  <w:style w:type="paragraph" w:customStyle="1" w:styleId="p0">
    <w:name w:val="p0"/>
    <w:basedOn w:val="a"/>
    <w:rsid w:val="00A76E00"/>
    <w:pPr>
      <w:widowControl/>
    </w:pPr>
    <w:rPr>
      <w:rFonts w:eastAsia="宋体" w:cs="宋体"/>
      <w:kern w:val="0"/>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2015-11-11T07:03:00Z</cp:lastPrinted>
  <dcterms:created xsi:type="dcterms:W3CDTF">2015-07-13T07:01:00Z</dcterms:created>
  <dcterms:modified xsi:type="dcterms:W3CDTF">2015-11-11T09:49:00Z</dcterms:modified>
</cp:coreProperties>
</file>