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关于开展202</w:t>
      </w:r>
      <w:r>
        <w:rPr>
          <w:rFonts w:hint="eastAsia" w:ascii="宋体" w:hAnsi="宋体" w:eastAsia="宋体" w:cs="宋体"/>
          <w:b/>
          <w:bCs/>
          <w:sz w:val="44"/>
          <w:szCs w:val="44"/>
          <w:lang w:val="en-US" w:eastAsia="zh-CN"/>
        </w:rPr>
        <w:t>2</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3</w:t>
      </w:r>
      <w:r>
        <w:rPr>
          <w:rFonts w:hint="eastAsia" w:ascii="宋体" w:hAnsi="宋体" w:eastAsia="宋体" w:cs="宋体"/>
          <w:b/>
          <w:bCs/>
          <w:sz w:val="44"/>
          <w:szCs w:val="44"/>
        </w:rPr>
        <w:t>学年第</w:t>
      </w:r>
      <w:r>
        <w:rPr>
          <w:rFonts w:hint="eastAsia" w:ascii="宋体" w:hAnsi="宋体" w:eastAsia="宋体" w:cs="宋体"/>
          <w:b/>
          <w:bCs/>
          <w:sz w:val="44"/>
          <w:szCs w:val="44"/>
          <w:lang w:val="en-US" w:eastAsia="zh-CN"/>
        </w:rPr>
        <w:t>一</w:t>
      </w:r>
      <w:r>
        <w:rPr>
          <w:rFonts w:hint="eastAsia" w:ascii="宋体" w:hAnsi="宋体" w:eastAsia="宋体" w:cs="宋体"/>
          <w:b/>
          <w:bCs/>
          <w:sz w:val="44"/>
          <w:szCs w:val="44"/>
        </w:rPr>
        <w:t>学期学生网上评教工作的通知</w:t>
      </w:r>
    </w:p>
    <w:p>
      <w:pPr>
        <w:jc w:val="center"/>
        <w:rPr>
          <w:rFonts w:hint="eastAsia" w:ascii="宋体" w:hAnsi="宋体" w:eastAsia="宋体" w:cs="宋体"/>
          <w:b/>
          <w:bCs/>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0"/>
        <w:jc w:val="left"/>
        <w:rPr>
          <w:rFonts w:ascii="微软雅黑" w:hAnsi="微软雅黑" w:eastAsia="微软雅黑" w:cs="微软雅黑"/>
          <w:i w:val="0"/>
          <w:iCs w:val="0"/>
          <w:caps w:val="0"/>
          <w:color w:val="333333"/>
          <w:spacing w:val="0"/>
          <w:sz w:val="32"/>
          <w:szCs w:val="32"/>
        </w:rPr>
      </w:pP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各</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高等教育二级学院：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学生评教是我校教学质量监控体系的重要一环，为进一步加强教学管理，全面评价教师教学质量和教学水平，根据学校教学工作安排，决定自即日起开展2022-2023学年第一学期学生网上评教工作，现就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一、评教对象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本学期承担本科教学任务的所有教师（含内聘、外聘教师）。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二、参评人员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本学期有课的在校本科生。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三、评教时间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2023年2月13日08：00至2月26日24：00。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四、评教流程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具体流程详见《学生评教操作手册》。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1"/>
          <w:szCs w:val="31"/>
          <w:bdr w:val="none" w:color="auto" w:sz="0" w:space="0"/>
          <w:shd w:val="clear" w:fill="FFFFFF"/>
          <w:lang w:val="en-US" w:eastAsia="zh-CN" w:bidi="ar"/>
        </w:rPr>
        <w:t>五、工作要求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学生评教结果是课程申报、专业评估与认证等工作的重要支撑材料，请各学院务必将学生评教工作通知到位，并做好对学生的宣传动员工作，使学生以正常心态客观、公正地参与评教，保证学生网上评教工作的参与率及评教结果的科学性</w:t>
      </w:r>
      <w:r>
        <w:rPr>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w:t>
      </w:r>
      <w:r>
        <w:rPr>
          <w:rFonts w:hint="eastAsia" w:ascii="仿宋" w:hAnsi="仿宋" w:eastAsia="仿宋" w:cs="仿宋"/>
          <w:b/>
          <w:bCs/>
          <w:i w:val="0"/>
          <w:iCs w:val="0"/>
          <w:caps w:val="0"/>
          <w:color w:val="333333"/>
          <w:spacing w:val="0"/>
          <w:kern w:val="0"/>
          <w:sz w:val="31"/>
          <w:szCs w:val="31"/>
          <w:highlight w:val="yellow"/>
          <w:bdr w:val="none" w:color="auto" w:sz="0" w:space="0"/>
          <w:shd w:val="clear" w:fill="FFFFFF"/>
          <w:lang w:val="en-US" w:eastAsia="zh-CN" w:bidi="ar"/>
        </w:rPr>
        <w:t>另外请务必提醒学生只有在规定时间内完成网上评教工作方可查看上学期课程成绩</w:t>
      </w:r>
      <w:r>
        <w:rPr>
          <w:rFonts w:hint="eastAsia" w:ascii="仿宋" w:hAnsi="仿宋" w:eastAsia="仿宋" w:cs="仿宋"/>
          <w:b/>
          <w:bCs/>
          <w:i w:val="0"/>
          <w:iCs w:val="0"/>
          <w:caps w:val="0"/>
          <w:color w:val="333333"/>
          <w:spacing w:val="0"/>
          <w:kern w:val="0"/>
          <w:sz w:val="31"/>
          <w:szCs w:val="31"/>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如在评教过程中有技术问题，可加入QQ群（详见附件）咨询技术工程师。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如有其他问题，可与教务处教学质量管理与评估科联系。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联系人：夏老师、杨老师，联系方式：025-84755809。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附件：</w:t>
      </w:r>
      <w:bookmarkStart w:id="0" w:name="_GoBack"/>
      <w:bookmarkEnd w:id="0"/>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010101"/>
          <w:spacing w:val="0"/>
          <w:kern w:val="0"/>
          <w:sz w:val="31"/>
          <w:szCs w:val="31"/>
          <w:u w:val="none"/>
          <w:bdr w:val="none" w:color="auto" w:sz="0" w:space="0"/>
          <w:shd w:val="clear" w:fill="FFFFFF"/>
          <w:lang w:val="en-US" w:eastAsia="zh-CN" w:bidi="ar"/>
        </w:rPr>
        <w:fldChar w:fldCharType="begin"/>
      </w:r>
      <w:r>
        <w:rPr>
          <w:rFonts w:hint="eastAsia" w:ascii="仿宋" w:hAnsi="仿宋" w:eastAsia="仿宋" w:cs="仿宋"/>
          <w:i w:val="0"/>
          <w:iCs w:val="0"/>
          <w:caps w:val="0"/>
          <w:color w:val="010101"/>
          <w:spacing w:val="0"/>
          <w:kern w:val="0"/>
          <w:sz w:val="31"/>
          <w:szCs w:val="31"/>
          <w:u w:val="none"/>
          <w:bdr w:val="none" w:color="auto" w:sz="0" w:space="0"/>
          <w:shd w:val="clear" w:fill="FFFFFF"/>
          <w:lang w:val="en-US" w:eastAsia="zh-CN" w:bidi="ar"/>
        </w:rPr>
        <w:instrText xml:space="preserve"> HYPERLINK "https://www.nipes.cn/_upload/article/files/ef/20/6d1342e1408fac00765d44574416/8d2626ce-5a6b-4368-bb47-91b78feceeff.docx" </w:instrText>
      </w:r>
      <w:r>
        <w:rPr>
          <w:rFonts w:hint="eastAsia" w:ascii="仿宋" w:hAnsi="仿宋" w:eastAsia="仿宋" w:cs="仿宋"/>
          <w:i w:val="0"/>
          <w:iCs w:val="0"/>
          <w:caps w:val="0"/>
          <w:color w:val="010101"/>
          <w:spacing w:val="0"/>
          <w:kern w:val="0"/>
          <w:sz w:val="31"/>
          <w:szCs w:val="31"/>
          <w:u w:val="none"/>
          <w:bdr w:val="none" w:color="auto" w:sz="0" w:space="0"/>
          <w:shd w:val="clear" w:fill="FFFFFF"/>
          <w:lang w:val="en-US" w:eastAsia="zh-CN" w:bidi="ar"/>
        </w:rPr>
        <w:fldChar w:fldCharType="separate"/>
      </w:r>
      <w:r>
        <w:rPr>
          <w:rStyle w:val="5"/>
          <w:rFonts w:hint="eastAsia" w:ascii="仿宋" w:hAnsi="仿宋" w:eastAsia="仿宋" w:cs="仿宋"/>
          <w:i w:val="0"/>
          <w:iCs w:val="0"/>
          <w:caps w:val="0"/>
          <w:color w:val="010101"/>
          <w:spacing w:val="0"/>
          <w:sz w:val="31"/>
          <w:szCs w:val="31"/>
          <w:u w:val="none"/>
          <w:bdr w:val="none" w:color="auto" w:sz="0" w:space="0"/>
          <w:shd w:val="clear" w:fill="FFFFFF"/>
        </w:rPr>
        <w:t>学生评教操作手册.docx</w:t>
      </w:r>
      <w:r>
        <w:rPr>
          <w:rFonts w:hint="eastAsia" w:ascii="仿宋" w:hAnsi="仿宋" w:eastAsia="仿宋" w:cs="仿宋"/>
          <w:i w:val="0"/>
          <w:iCs w:val="0"/>
          <w:caps w:val="0"/>
          <w:color w:val="010101"/>
          <w:spacing w:val="0"/>
          <w:kern w:val="0"/>
          <w:sz w:val="31"/>
          <w:szCs w:val="3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6" w:lineRule="atLeast"/>
        <w:ind w:left="0" w:right="0" w:firstLine="645"/>
        <w:jc w:val="left"/>
        <w:rPr>
          <w:rFonts w:hint="eastAsia" w:ascii="微软雅黑" w:hAnsi="微软雅黑" w:eastAsia="微软雅黑" w:cs="微软雅黑"/>
          <w:i w:val="0"/>
          <w:iCs w:val="0"/>
          <w:caps w:val="0"/>
          <w:color w:val="333333"/>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26" w:lineRule="atLeast"/>
        <w:ind w:left="0" w:right="0" w:firstLine="645"/>
        <w:jc w:val="right"/>
        <w:rPr>
          <w:rFonts w:hint="default" w:ascii="微软雅黑" w:hAnsi="微软雅黑" w:eastAsia="微软雅黑" w:cs="微软雅黑"/>
          <w:i w:val="0"/>
          <w:iCs w:val="0"/>
          <w:caps w:val="0"/>
          <w:color w:val="333333"/>
          <w:spacing w:val="0"/>
          <w:sz w:val="21"/>
          <w:szCs w:val="21"/>
          <w:lang w:val="en-US"/>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xml:space="preserve">南京体育学院教务处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26" w:lineRule="atLeast"/>
        <w:ind w:left="0" w:right="0" w:firstLine="645"/>
        <w:jc w:val="right"/>
        <w:rPr>
          <w:rFonts w:hint="default" w:ascii="微软雅黑" w:hAnsi="微软雅黑" w:eastAsia="微软雅黑" w:cs="微软雅黑"/>
          <w:i w:val="0"/>
          <w:iCs w:val="0"/>
          <w:caps w:val="0"/>
          <w:color w:val="333333"/>
          <w:spacing w:val="0"/>
          <w:sz w:val="21"/>
          <w:szCs w:val="21"/>
          <w:lang w:val="en-US"/>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xml:space="preserve">2023年2月13日        </w:t>
      </w:r>
    </w:p>
    <w:p>
      <w:pPr>
        <w:jc w:val="center"/>
        <w:rPr>
          <w:rFonts w:hint="eastAsia" w:ascii="宋体" w:hAnsi="宋体" w:eastAsia="宋体" w:cs="宋体"/>
          <w:b/>
          <w:bCs/>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YzVmMzIyNjQxZWY5YTkxMDdiODI0YTcxODJmZWQifQ=="/>
  </w:docVars>
  <w:rsids>
    <w:rsidRoot w:val="3DEF3930"/>
    <w:rsid w:val="3DE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2023-02-13T00:50:00Z</dcterms:created>
  <dc:creator>Young</dc:creator>
  <cp:lastModifiedBy>Young</cp:lastModifiedBy>
  <dcterms:modified xsi:type="dcterms:W3CDTF">2023-02-13T02:22:26Z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DC264540DEFE4C61AEEFBE393E492EF3</vt:lpwstr>
  </property>
</Properties>
</file>