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84" w:rsidRPr="005E2251" w:rsidRDefault="00DB2084" w:rsidP="00DB2084">
      <w:pPr>
        <w:rPr>
          <w:rFonts w:ascii="Times New Roman" w:eastAsia="黑体" w:hAnsi="Times New Roman" w:cs="黑体"/>
          <w:sz w:val="32"/>
          <w:szCs w:val="32"/>
        </w:rPr>
      </w:pPr>
      <w:r w:rsidRPr="005E2251"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1-</w:t>
      </w:r>
      <w:r w:rsidRPr="005E2251">
        <w:rPr>
          <w:rFonts w:ascii="Times New Roman" w:eastAsia="黑体" w:hAnsi="Times New Roman" w:cs="黑体"/>
          <w:sz w:val="32"/>
          <w:szCs w:val="32"/>
        </w:rPr>
        <w:t>2</w:t>
      </w:r>
    </w:p>
    <w:p w:rsidR="00DB2084" w:rsidRPr="005E2251" w:rsidRDefault="00DB2084" w:rsidP="00DB2084">
      <w:pPr>
        <w:rPr>
          <w:rFonts w:ascii="Times New Roman" w:hAnsi="Times New Roman" w:cs="Times New Roman"/>
          <w:sz w:val="24"/>
          <w:szCs w:val="24"/>
        </w:rPr>
      </w:pPr>
    </w:p>
    <w:p w:rsidR="00DB2084" w:rsidRPr="005E2251" w:rsidRDefault="00DB2084" w:rsidP="00DB2084">
      <w:pPr>
        <w:rPr>
          <w:rFonts w:ascii="Times New Roman" w:hAnsi="Times New Roman" w:cs="Times New Roman"/>
          <w:sz w:val="24"/>
          <w:szCs w:val="24"/>
        </w:rPr>
      </w:pPr>
    </w:p>
    <w:p w:rsidR="00DB2084" w:rsidRPr="005E2251" w:rsidRDefault="00DB2084" w:rsidP="00DB2084">
      <w:pPr>
        <w:spacing w:line="960" w:lineRule="auto"/>
        <w:jc w:val="center"/>
        <w:rPr>
          <w:rFonts w:ascii="Times New Roman" w:eastAsia="黑体" w:hAnsi="Times New Roman" w:cs="Times New Roman"/>
          <w:b/>
          <w:bCs/>
          <w:spacing w:val="-20"/>
          <w:kern w:val="10"/>
          <w:position w:val="-6"/>
          <w:sz w:val="72"/>
          <w:szCs w:val="72"/>
        </w:rPr>
      </w:pPr>
      <w:r w:rsidRPr="005E2251">
        <w:rPr>
          <w:rFonts w:ascii="Times New Roman" w:eastAsia="黑体" w:hAnsi="Times New Roman" w:cs="黑体" w:hint="eastAsia"/>
          <w:b/>
          <w:bCs/>
          <w:spacing w:val="-20"/>
          <w:kern w:val="10"/>
          <w:position w:val="-6"/>
          <w:sz w:val="72"/>
          <w:szCs w:val="72"/>
        </w:rPr>
        <w:t>江苏省普通高等学校本科</w:t>
      </w:r>
    </w:p>
    <w:p w:rsidR="00DB2084" w:rsidRPr="005E2251" w:rsidRDefault="00DB2084" w:rsidP="00DB2084">
      <w:pPr>
        <w:spacing w:line="960" w:lineRule="auto"/>
        <w:jc w:val="center"/>
        <w:rPr>
          <w:rFonts w:ascii="Times New Roman" w:eastAsia="黑体" w:hAnsi="Times New Roman" w:cs="Times New Roman"/>
          <w:b/>
          <w:bCs/>
          <w:spacing w:val="-20"/>
          <w:kern w:val="10"/>
          <w:position w:val="-6"/>
          <w:sz w:val="72"/>
          <w:szCs w:val="72"/>
        </w:rPr>
      </w:pPr>
      <w:r w:rsidRPr="005E2251">
        <w:rPr>
          <w:rFonts w:ascii="Times New Roman" w:eastAsia="黑体" w:hAnsi="Times New Roman" w:cs="黑体" w:hint="eastAsia"/>
          <w:b/>
          <w:bCs/>
          <w:spacing w:val="-20"/>
          <w:kern w:val="10"/>
          <w:position w:val="-6"/>
          <w:sz w:val="72"/>
          <w:szCs w:val="72"/>
        </w:rPr>
        <w:t>新设专业评估自评报告</w:t>
      </w:r>
    </w:p>
    <w:p w:rsidR="00DB2084" w:rsidRPr="005E2251" w:rsidRDefault="00DB2084" w:rsidP="00DB2084">
      <w:pPr>
        <w:rPr>
          <w:rFonts w:ascii="Times New Roman" w:hAnsi="Times New Roman" w:cs="Times New Roman"/>
          <w:sz w:val="24"/>
          <w:szCs w:val="24"/>
        </w:rPr>
      </w:pPr>
    </w:p>
    <w:p w:rsidR="00DB2084" w:rsidRPr="005E2251" w:rsidRDefault="00DB2084" w:rsidP="00DB2084">
      <w:pPr>
        <w:spacing w:line="600" w:lineRule="exact"/>
        <w:rPr>
          <w:rFonts w:ascii="Times New Roman" w:hAnsi="Times New Roman" w:cs="Times New Roman"/>
          <w:sz w:val="72"/>
          <w:szCs w:val="72"/>
        </w:rPr>
      </w:pPr>
    </w:p>
    <w:p w:rsidR="00DB2084" w:rsidRPr="005E2251" w:rsidRDefault="00DB2084" w:rsidP="00DB2084">
      <w:pPr>
        <w:spacing w:line="600" w:lineRule="exact"/>
        <w:rPr>
          <w:rFonts w:ascii="Times New Roman" w:hAnsi="Times New Roman" w:cs="Times New Roman"/>
          <w:sz w:val="72"/>
          <w:szCs w:val="72"/>
        </w:rPr>
      </w:pPr>
    </w:p>
    <w:p w:rsidR="00DB2084" w:rsidRPr="005E2251" w:rsidRDefault="00DB2084" w:rsidP="00DB2084">
      <w:pPr>
        <w:spacing w:line="800" w:lineRule="exact"/>
        <w:ind w:firstLineChars="500" w:firstLine="1560"/>
        <w:rPr>
          <w:rFonts w:ascii="Times New Roman" w:hAnsi="Times New Roman" w:cs="Times New Roman"/>
          <w:spacing w:val="6"/>
          <w:sz w:val="30"/>
          <w:szCs w:val="30"/>
        </w:rPr>
      </w:pP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学</w:t>
      </w:r>
      <w:r w:rsidRPr="005E2251">
        <w:rPr>
          <w:rFonts w:ascii="Times New Roman" w:hAnsi="Times New Roman" w:cs="宋体"/>
          <w:spacing w:val="6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校</w:t>
      </w:r>
      <w:r w:rsidRPr="005E2251">
        <w:rPr>
          <w:rFonts w:ascii="Times New Roman" w:hAnsi="Times New Roman" w:cs="宋体"/>
          <w:spacing w:val="6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名</w:t>
      </w:r>
      <w:r w:rsidRPr="005E2251">
        <w:rPr>
          <w:rFonts w:ascii="Times New Roman" w:hAnsi="Times New Roman" w:cs="宋体"/>
          <w:spacing w:val="6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称：</w:t>
      </w:r>
    </w:p>
    <w:p w:rsidR="00DB2084" w:rsidRPr="005E2251" w:rsidRDefault="00DB2084" w:rsidP="00DB2084">
      <w:pPr>
        <w:spacing w:line="800" w:lineRule="exact"/>
        <w:ind w:firstLineChars="500" w:firstLine="1560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专</w:t>
      </w:r>
      <w:r w:rsidRPr="005E2251">
        <w:rPr>
          <w:rFonts w:ascii="Times New Roman" w:hAnsi="Times New Roman" w:cs="宋体"/>
          <w:spacing w:val="6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pacing w:val="6"/>
          <w:sz w:val="30"/>
          <w:szCs w:val="30"/>
        </w:rPr>
        <w:t>业</w:t>
      </w:r>
      <w:r w:rsidRPr="005E2251">
        <w:rPr>
          <w:rFonts w:ascii="Times New Roman" w:hAnsi="Times New Roman" w:cs="宋体"/>
          <w:spacing w:val="6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z w:val="30"/>
          <w:szCs w:val="30"/>
        </w:rPr>
        <w:t>名</w:t>
      </w:r>
      <w:r w:rsidRPr="005E2251">
        <w:rPr>
          <w:rFonts w:ascii="Times New Roman" w:hAnsi="Times New Roman" w:cs="宋体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z w:val="30"/>
          <w:szCs w:val="30"/>
        </w:rPr>
        <w:t>称：</w:t>
      </w:r>
    </w:p>
    <w:p w:rsidR="00DB2084" w:rsidRPr="005E2251" w:rsidRDefault="00DB2084" w:rsidP="00DB2084">
      <w:pPr>
        <w:spacing w:line="800" w:lineRule="exact"/>
        <w:ind w:firstLineChars="527" w:firstLine="1581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30"/>
          <w:szCs w:val="30"/>
        </w:rPr>
        <w:t>所</w:t>
      </w:r>
      <w:r w:rsidRPr="005E2251">
        <w:rPr>
          <w:rFonts w:ascii="Times New Roman" w:hAnsi="Times New Roman" w:cs="宋体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z w:val="30"/>
          <w:szCs w:val="30"/>
        </w:rPr>
        <w:t>属</w:t>
      </w:r>
      <w:r w:rsidRPr="005E2251">
        <w:rPr>
          <w:rFonts w:ascii="Times New Roman" w:hAnsi="Times New Roman" w:cs="宋体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z w:val="30"/>
          <w:szCs w:val="30"/>
        </w:rPr>
        <w:t>院（系）：</w:t>
      </w:r>
    </w:p>
    <w:p w:rsidR="00DB2084" w:rsidRPr="005E2251" w:rsidRDefault="00DB2084" w:rsidP="00DB2084">
      <w:pPr>
        <w:spacing w:line="800" w:lineRule="exact"/>
        <w:ind w:firstLineChars="527" w:firstLine="1581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30"/>
          <w:szCs w:val="30"/>
        </w:rPr>
        <w:t>专</w:t>
      </w:r>
      <w:r w:rsidRPr="005E2251">
        <w:rPr>
          <w:rFonts w:ascii="Times New Roman" w:hAnsi="Times New Roman" w:cs="宋体"/>
          <w:spacing w:val="-12"/>
          <w:sz w:val="30"/>
          <w:szCs w:val="30"/>
        </w:rPr>
        <w:t xml:space="preserve">  </w:t>
      </w:r>
      <w:r w:rsidRPr="005E2251">
        <w:rPr>
          <w:rFonts w:ascii="Times New Roman" w:hAnsi="Times New Roman" w:cs="宋体" w:hint="eastAsia"/>
          <w:spacing w:val="-12"/>
          <w:sz w:val="30"/>
          <w:szCs w:val="30"/>
        </w:rPr>
        <w:t>业</w:t>
      </w:r>
      <w:r w:rsidRPr="005E2251">
        <w:rPr>
          <w:rFonts w:ascii="Times New Roman" w:hAnsi="Times New Roman" w:cs="宋体"/>
          <w:spacing w:val="-12"/>
          <w:sz w:val="30"/>
          <w:szCs w:val="30"/>
        </w:rPr>
        <w:t xml:space="preserve"> </w:t>
      </w:r>
      <w:r w:rsidRPr="005E2251">
        <w:rPr>
          <w:rFonts w:ascii="Times New Roman" w:hAnsi="Times New Roman" w:cs="宋体" w:hint="eastAsia"/>
          <w:spacing w:val="-12"/>
          <w:sz w:val="30"/>
          <w:szCs w:val="30"/>
        </w:rPr>
        <w:t>负</w:t>
      </w:r>
      <w:r w:rsidRPr="005E2251">
        <w:rPr>
          <w:rFonts w:ascii="Times New Roman" w:hAnsi="Times New Roman" w:cs="宋体"/>
          <w:spacing w:val="-12"/>
          <w:sz w:val="30"/>
          <w:szCs w:val="30"/>
        </w:rPr>
        <w:t xml:space="preserve"> </w:t>
      </w:r>
      <w:r w:rsidRPr="005E2251">
        <w:rPr>
          <w:rFonts w:ascii="Times New Roman" w:hAnsi="Times New Roman" w:cs="宋体" w:hint="eastAsia"/>
          <w:spacing w:val="-12"/>
          <w:sz w:val="30"/>
          <w:szCs w:val="30"/>
        </w:rPr>
        <w:t>责</w:t>
      </w:r>
      <w:r w:rsidRPr="005E2251">
        <w:rPr>
          <w:rFonts w:ascii="Times New Roman" w:hAnsi="Times New Roman" w:cs="宋体"/>
          <w:spacing w:val="-12"/>
          <w:sz w:val="30"/>
          <w:szCs w:val="30"/>
        </w:rPr>
        <w:t xml:space="preserve"> </w:t>
      </w:r>
      <w:r w:rsidRPr="005E2251">
        <w:rPr>
          <w:rFonts w:ascii="Times New Roman" w:hAnsi="Times New Roman" w:cs="宋体" w:hint="eastAsia"/>
          <w:spacing w:val="-12"/>
          <w:sz w:val="30"/>
          <w:szCs w:val="30"/>
        </w:rPr>
        <w:t>人</w:t>
      </w:r>
      <w:r w:rsidRPr="005E2251">
        <w:rPr>
          <w:rFonts w:ascii="Times New Roman" w:hAnsi="Times New Roman" w:cs="宋体"/>
          <w:spacing w:val="-12"/>
          <w:sz w:val="30"/>
          <w:szCs w:val="30"/>
        </w:rPr>
        <w:t xml:space="preserve"> </w:t>
      </w:r>
      <w:r w:rsidRPr="005E2251">
        <w:rPr>
          <w:rFonts w:ascii="Times New Roman" w:hAnsi="Times New Roman" w:cs="宋体" w:hint="eastAsia"/>
          <w:sz w:val="30"/>
          <w:szCs w:val="30"/>
        </w:rPr>
        <w:t>：</w:t>
      </w:r>
    </w:p>
    <w:p w:rsidR="00DB2084" w:rsidRPr="005E2251" w:rsidRDefault="00DB2084" w:rsidP="00DB2084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6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28"/>
          <w:szCs w:val="28"/>
        </w:rPr>
        <w:t>江苏省教育厅制</w:t>
      </w: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28"/>
          <w:szCs w:val="28"/>
        </w:rPr>
        <w:t>二〇一六年八月</w:t>
      </w: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DB2084" w:rsidRPr="005E2251" w:rsidRDefault="00DB2084" w:rsidP="00DB208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E2251">
        <w:rPr>
          <w:rFonts w:ascii="Times New Roman" w:hAnsi="Times New Roman" w:cs="宋体" w:hint="eastAsia"/>
          <w:b/>
          <w:bCs/>
          <w:sz w:val="44"/>
          <w:szCs w:val="44"/>
        </w:rPr>
        <w:lastRenderedPageBreak/>
        <w:t>自评报告填写说明</w:t>
      </w:r>
    </w:p>
    <w:p w:rsidR="00DB2084" w:rsidRPr="005E2251" w:rsidRDefault="00DB2084" w:rsidP="00DB2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/>
          <w:sz w:val="32"/>
          <w:szCs w:val="32"/>
        </w:rPr>
        <w:t>1.</w:t>
      </w:r>
      <w:r w:rsidRPr="005E2251">
        <w:rPr>
          <w:rFonts w:ascii="Times New Roman" w:hAnsi="Times New Roman" w:cs="宋体" w:hint="eastAsia"/>
          <w:sz w:val="32"/>
          <w:szCs w:val="32"/>
        </w:rPr>
        <w:t>自评报告原则上根据评估基本要求的体系框架。报告的第一部分为专业所在学院简介（不超过</w:t>
      </w:r>
      <w:r w:rsidRPr="005E2251">
        <w:rPr>
          <w:rFonts w:ascii="Times New Roman" w:hAnsi="Times New Roman" w:cs="宋体"/>
          <w:sz w:val="32"/>
          <w:szCs w:val="32"/>
        </w:rPr>
        <w:t>800</w:t>
      </w:r>
      <w:r w:rsidRPr="005E2251">
        <w:rPr>
          <w:rFonts w:ascii="Times New Roman" w:hAnsi="Times New Roman" w:cs="宋体" w:hint="eastAsia"/>
          <w:sz w:val="32"/>
          <w:szCs w:val="32"/>
        </w:rPr>
        <w:t>字），最后须有本专业存在的问题、原因分析与改进措施。其中，存在问题、原因分析与改进措施内容的字数不少于自评</w:t>
      </w:r>
      <w:proofErr w:type="gramStart"/>
      <w:r w:rsidRPr="005E2251">
        <w:rPr>
          <w:rFonts w:ascii="Times New Roman" w:hAnsi="Times New Roman" w:cs="宋体" w:hint="eastAsia"/>
          <w:sz w:val="32"/>
          <w:szCs w:val="32"/>
        </w:rPr>
        <w:t>报告总</w:t>
      </w:r>
      <w:proofErr w:type="gramEnd"/>
      <w:r w:rsidRPr="005E2251">
        <w:rPr>
          <w:rFonts w:ascii="Times New Roman" w:hAnsi="Times New Roman" w:cs="宋体" w:hint="eastAsia"/>
          <w:sz w:val="32"/>
          <w:szCs w:val="32"/>
        </w:rPr>
        <w:t>字数的</w:t>
      </w:r>
      <w:r w:rsidRPr="005E2251">
        <w:rPr>
          <w:rFonts w:ascii="Times New Roman" w:hAnsi="Times New Roman" w:cs="宋体"/>
          <w:sz w:val="32"/>
          <w:szCs w:val="32"/>
        </w:rPr>
        <w:t>20%</w:t>
      </w:r>
      <w:r w:rsidRPr="005E2251">
        <w:rPr>
          <w:rFonts w:ascii="Times New Roman" w:hAnsi="Times New Roman" w:cs="宋体" w:hint="eastAsia"/>
          <w:sz w:val="32"/>
          <w:szCs w:val="32"/>
        </w:rPr>
        <w:t>）。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/>
          <w:sz w:val="32"/>
          <w:szCs w:val="32"/>
        </w:rPr>
        <w:t xml:space="preserve">2. </w:t>
      </w:r>
      <w:r w:rsidRPr="005E2251">
        <w:rPr>
          <w:rFonts w:ascii="Times New Roman" w:hAnsi="Times New Roman" w:cs="宋体" w:hint="eastAsia"/>
          <w:sz w:val="32"/>
          <w:szCs w:val="32"/>
        </w:rPr>
        <w:t>报告主体内容包括两部分：第一部分为是否达到合格标准提供直接证据的描述和数据；第二部分是附件材料索引，包括支撑数据与详细材料目录，</w:t>
      </w:r>
      <w:r w:rsidRPr="005E2251">
        <w:rPr>
          <w:rFonts w:ascii="Times New Roman" w:hAnsi="Times New Roman" w:cs="宋体"/>
          <w:sz w:val="32"/>
          <w:szCs w:val="32"/>
        </w:rPr>
        <w:t>2012</w:t>
      </w:r>
      <w:r w:rsidRPr="005E2251">
        <w:rPr>
          <w:rFonts w:ascii="Times New Roman" w:hAnsi="Times New Roman" w:cs="宋体" w:hint="eastAsia"/>
          <w:sz w:val="32"/>
          <w:szCs w:val="32"/>
        </w:rPr>
        <w:t>年专业申报当时的《申报表》应作为自然附件。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/>
          <w:sz w:val="32"/>
          <w:szCs w:val="32"/>
        </w:rPr>
        <w:t>3.</w:t>
      </w:r>
      <w:r w:rsidRPr="005E2251">
        <w:rPr>
          <w:rFonts w:ascii="Times New Roman" w:hAnsi="Times New Roman" w:cs="宋体" w:hint="eastAsia"/>
          <w:sz w:val="32"/>
          <w:szCs w:val="32"/>
        </w:rPr>
        <w:t>报告中没有特别指出的材料数据起止时间为</w:t>
      </w:r>
      <w:r w:rsidRPr="005E2251">
        <w:rPr>
          <w:rFonts w:ascii="Times New Roman" w:hAnsi="Times New Roman" w:cs="宋体"/>
          <w:sz w:val="32"/>
          <w:szCs w:val="32"/>
        </w:rPr>
        <w:t>2013</w:t>
      </w:r>
      <w:r w:rsidRPr="005E2251">
        <w:rPr>
          <w:rFonts w:ascii="Times New Roman" w:hAnsi="Times New Roman" w:cs="宋体" w:hint="eastAsia"/>
          <w:sz w:val="32"/>
          <w:szCs w:val="32"/>
        </w:rPr>
        <w:t>年</w:t>
      </w:r>
      <w:r w:rsidRPr="005E2251">
        <w:rPr>
          <w:rFonts w:ascii="Times New Roman" w:hAnsi="Times New Roman" w:cs="宋体"/>
          <w:sz w:val="32"/>
          <w:szCs w:val="32"/>
        </w:rPr>
        <w:t>9</w:t>
      </w:r>
      <w:r w:rsidRPr="005E2251">
        <w:rPr>
          <w:rFonts w:ascii="Times New Roman" w:hAnsi="Times New Roman" w:cs="宋体" w:hint="eastAsia"/>
          <w:sz w:val="32"/>
          <w:szCs w:val="32"/>
        </w:rPr>
        <w:t>月</w:t>
      </w:r>
      <w:r w:rsidRPr="005E2251">
        <w:rPr>
          <w:rFonts w:ascii="Times New Roman" w:hAnsi="Times New Roman" w:cs="宋体"/>
          <w:sz w:val="32"/>
          <w:szCs w:val="32"/>
        </w:rPr>
        <w:t>1</w:t>
      </w:r>
      <w:r w:rsidRPr="005E2251">
        <w:rPr>
          <w:rFonts w:ascii="Times New Roman" w:hAnsi="Times New Roman" w:cs="宋体" w:hint="eastAsia"/>
          <w:sz w:val="32"/>
          <w:szCs w:val="32"/>
        </w:rPr>
        <w:t>日</w:t>
      </w:r>
      <w:r w:rsidRPr="005E2251">
        <w:rPr>
          <w:rFonts w:ascii="Times New Roman" w:hAnsi="Times New Roman" w:cs="宋体"/>
          <w:sz w:val="32"/>
          <w:szCs w:val="32"/>
        </w:rPr>
        <w:t>-2016</w:t>
      </w:r>
      <w:r w:rsidRPr="005E2251">
        <w:rPr>
          <w:rFonts w:ascii="Times New Roman" w:hAnsi="Times New Roman" w:cs="宋体" w:hint="eastAsia"/>
          <w:sz w:val="32"/>
          <w:szCs w:val="32"/>
        </w:rPr>
        <w:t>年</w:t>
      </w:r>
      <w:r w:rsidRPr="005E2251">
        <w:rPr>
          <w:rFonts w:ascii="Times New Roman" w:hAnsi="Times New Roman" w:cs="宋体"/>
          <w:sz w:val="32"/>
          <w:szCs w:val="32"/>
        </w:rPr>
        <w:t>6</w:t>
      </w:r>
      <w:r w:rsidRPr="005E2251">
        <w:rPr>
          <w:rFonts w:ascii="Times New Roman" w:hAnsi="Times New Roman" w:cs="宋体" w:hint="eastAsia"/>
          <w:sz w:val="32"/>
          <w:szCs w:val="32"/>
        </w:rPr>
        <w:t>月</w:t>
      </w:r>
      <w:r w:rsidRPr="005E2251">
        <w:rPr>
          <w:rFonts w:ascii="Times New Roman" w:hAnsi="Times New Roman" w:cs="宋体"/>
          <w:sz w:val="32"/>
          <w:szCs w:val="32"/>
        </w:rPr>
        <w:t>30</w:t>
      </w:r>
      <w:r w:rsidRPr="005E2251">
        <w:rPr>
          <w:rFonts w:ascii="Times New Roman" w:hAnsi="Times New Roman" w:cs="宋体" w:hint="eastAsia"/>
          <w:sz w:val="32"/>
          <w:szCs w:val="32"/>
        </w:rPr>
        <w:t>日。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/>
          <w:sz w:val="32"/>
          <w:szCs w:val="32"/>
        </w:rPr>
        <w:t>4.</w:t>
      </w:r>
      <w:r w:rsidRPr="005E2251">
        <w:rPr>
          <w:rFonts w:ascii="Times New Roman" w:hAnsi="Times New Roman" w:cs="宋体" w:hint="eastAsia"/>
          <w:sz w:val="32"/>
          <w:szCs w:val="32"/>
        </w:rPr>
        <w:t>报告中所指教师队伍主要指专业基础课和专业课的教师。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/>
          <w:sz w:val="32"/>
          <w:szCs w:val="32"/>
        </w:rPr>
        <w:t>5.</w:t>
      </w:r>
      <w:r w:rsidRPr="005E2251">
        <w:rPr>
          <w:rFonts w:ascii="Times New Roman" w:hAnsi="Times New Roman" w:cs="宋体" w:hint="eastAsia"/>
          <w:sz w:val="32"/>
          <w:szCs w:val="32"/>
        </w:rPr>
        <w:t>自评报告内容部分样例</w:t>
      </w:r>
      <w:r w:rsidRPr="005E2251">
        <w:rPr>
          <w:rFonts w:ascii="Times New Roman" w:hAnsi="Times New Roman" w:cs="宋体"/>
          <w:sz w:val="32"/>
          <w:szCs w:val="32"/>
        </w:rPr>
        <w:t>(</w:t>
      </w:r>
      <w:r w:rsidRPr="005E2251">
        <w:rPr>
          <w:rFonts w:ascii="Times New Roman" w:hAnsi="Times New Roman" w:cs="宋体" w:hint="eastAsia"/>
          <w:sz w:val="32"/>
          <w:szCs w:val="32"/>
        </w:rPr>
        <w:t>附后</w:t>
      </w:r>
      <w:r w:rsidRPr="005E2251">
        <w:rPr>
          <w:rFonts w:ascii="Times New Roman" w:hAnsi="Times New Roman" w:cs="宋体"/>
          <w:sz w:val="32"/>
          <w:szCs w:val="32"/>
        </w:rPr>
        <w:t>)</w:t>
      </w:r>
      <w:r w:rsidRPr="005E2251">
        <w:rPr>
          <w:rFonts w:ascii="Times New Roman" w:hAnsi="Times New Roman" w:cs="宋体" w:hint="eastAsia"/>
          <w:sz w:val="32"/>
          <w:szCs w:val="32"/>
        </w:rPr>
        <w:t>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5E2251">
        <w:rPr>
          <w:rFonts w:ascii="Times New Roman" w:hAnsi="Times New Roman" w:cs="宋体" w:hint="eastAsia"/>
          <w:b/>
          <w:bCs/>
          <w:sz w:val="32"/>
          <w:szCs w:val="32"/>
        </w:rPr>
        <w:lastRenderedPageBreak/>
        <w:t>目录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28"/>
          <w:szCs w:val="28"/>
        </w:rPr>
        <w:t>（略）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E2251">
        <w:rPr>
          <w:rFonts w:ascii="Times New Roman" w:hAnsi="Times New Roman"/>
          <w:b/>
          <w:bCs/>
          <w:sz w:val="32"/>
          <w:szCs w:val="32"/>
        </w:rPr>
        <w:t>XXXX</w:t>
      </w:r>
      <w:r w:rsidRPr="005E2251">
        <w:rPr>
          <w:rFonts w:ascii="Times New Roman" w:hAnsi="Times New Roman" w:cs="宋体" w:hint="eastAsia"/>
          <w:b/>
          <w:bCs/>
          <w:sz w:val="32"/>
          <w:szCs w:val="32"/>
        </w:rPr>
        <w:t>大学</w:t>
      </w:r>
      <w:r w:rsidRPr="005E2251">
        <w:rPr>
          <w:rFonts w:ascii="Times New Roman" w:hAnsi="Times New Roman"/>
          <w:b/>
          <w:bCs/>
          <w:sz w:val="32"/>
          <w:szCs w:val="32"/>
        </w:rPr>
        <w:t>XXXX</w:t>
      </w:r>
      <w:r w:rsidRPr="005E2251">
        <w:rPr>
          <w:rFonts w:ascii="Times New Roman" w:hAnsi="Times New Roman" w:cs="宋体" w:hint="eastAsia"/>
          <w:b/>
          <w:bCs/>
          <w:sz w:val="32"/>
          <w:szCs w:val="32"/>
        </w:rPr>
        <w:t>学院简介</w:t>
      </w:r>
    </w:p>
    <w:p w:rsidR="00DB2084" w:rsidRPr="005E2251" w:rsidRDefault="00DB2084" w:rsidP="00DB2084">
      <w:pPr>
        <w:rPr>
          <w:rFonts w:ascii="Times New Roman" w:hAnsi="Times New Roman" w:cs="Times New Roman"/>
          <w:sz w:val="32"/>
          <w:szCs w:val="32"/>
        </w:rPr>
      </w:pPr>
      <w:r w:rsidRPr="005E2251">
        <w:rPr>
          <w:rFonts w:ascii="Times New Roman" w:hAnsi="Times New Roman" w:cs="宋体" w:hint="eastAsia"/>
          <w:sz w:val="32"/>
          <w:szCs w:val="32"/>
        </w:rPr>
        <w:t>（略）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专业目标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1.1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定位与目标</w:t>
      </w:r>
      <w:r w:rsidRPr="005E225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E2251">
        <w:rPr>
          <w:rFonts w:ascii="Times New Roman" w:hAnsi="Times New Roman"/>
          <w:b/>
          <w:bCs/>
          <w:sz w:val="28"/>
          <w:szCs w:val="28"/>
        </w:rPr>
        <w:t>1.1.1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专业定位</w:t>
      </w:r>
    </w:p>
    <w:p w:rsidR="00DB2084" w:rsidRPr="005E2251" w:rsidRDefault="00DB2084" w:rsidP="00DB208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根据……学科支撑条件以及社会人才需要情况，本专业定位为面向……，培养……高级专门人才。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1.1.2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专业目标</w:t>
      </w:r>
    </w:p>
    <w:p w:rsidR="00DB2084" w:rsidRPr="005E2251" w:rsidRDefault="00DB2084" w:rsidP="00DB208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本专业培养具备扎实的……知识基础、较高的人文科学素养与综合素质，获得系统的工程实践训练，能在……从事项目决策与高层管理工作，可在……单位从事管理、研究与教学工作。</w:t>
      </w:r>
    </w:p>
    <w:p w:rsidR="00DB2084" w:rsidRPr="005E2251" w:rsidRDefault="00DB2084" w:rsidP="00DB2084">
      <w:pPr>
        <w:ind w:firstLineChars="150" w:firstLine="315"/>
        <w:jc w:val="left"/>
        <w:rPr>
          <w:rFonts w:ascii="Times New Roman" w:eastAsia="华文楷体" w:hAnsi="Times New Roman" w:cs="华文楷体"/>
        </w:rPr>
      </w:pPr>
      <w:r w:rsidRPr="005E2251">
        <w:rPr>
          <w:rFonts w:ascii="Times New Roman" w:eastAsia="华文楷体" w:hAnsi="Times New Roman" w:cs="华文楷体"/>
        </w:rPr>
        <w:t>[</w:t>
      </w:r>
      <w:r w:rsidRPr="005E2251">
        <w:rPr>
          <w:rFonts w:ascii="Times New Roman" w:eastAsia="华文楷体" w:hAnsi="Times New Roman" w:cs="华文楷体" w:hint="eastAsia"/>
        </w:rPr>
        <w:t>支撑材料</w:t>
      </w:r>
      <w:r w:rsidRPr="005E2251">
        <w:rPr>
          <w:rFonts w:ascii="Times New Roman" w:eastAsia="华文楷体" w:hAnsi="Times New Roman" w:cs="华文楷体"/>
        </w:rPr>
        <w:t>]</w:t>
      </w:r>
    </w:p>
    <w:p w:rsidR="00DB2084" w:rsidRPr="005E2251" w:rsidRDefault="00DB2084" w:rsidP="00DB2084">
      <w:pPr>
        <w:ind w:firstLineChars="300" w:firstLine="630"/>
        <w:jc w:val="left"/>
        <w:rPr>
          <w:rFonts w:ascii="Times New Roman" w:eastAsia="华文楷体" w:hAnsi="Times New Roman" w:cs="Times New Roman"/>
        </w:rPr>
      </w:pPr>
      <w:r w:rsidRPr="005E2251">
        <w:rPr>
          <w:rFonts w:ascii="Times New Roman" w:eastAsia="华文楷体" w:hAnsi="Times New Roman" w:cs="华文楷体"/>
        </w:rPr>
        <w:t>1.1.1</w:t>
      </w:r>
      <w:r w:rsidRPr="005E2251">
        <w:rPr>
          <w:rFonts w:ascii="Times New Roman" w:eastAsia="华文楷体" w:hAnsi="Times New Roman" w:cs="华文楷体" w:hint="eastAsia"/>
        </w:rPr>
        <w:t>－</w:t>
      </w:r>
      <w:r w:rsidRPr="005E2251">
        <w:rPr>
          <w:rFonts w:ascii="Times New Roman" w:eastAsia="华文楷体" w:hAnsi="Times New Roman" w:cs="华文楷体"/>
        </w:rPr>
        <w:t xml:space="preserve">1 </w:t>
      </w:r>
      <w:r w:rsidRPr="005E2251">
        <w:rPr>
          <w:rFonts w:ascii="Times New Roman" w:eastAsia="华文楷体" w:hAnsi="Times New Roman" w:cs="华文楷体" w:hint="eastAsia"/>
        </w:rPr>
        <w:t>……专业定位分析报告</w:t>
      </w:r>
    </w:p>
    <w:p w:rsidR="00DB2084" w:rsidRPr="005E2251" w:rsidRDefault="00DB2084" w:rsidP="00DB2084">
      <w:pPr>
        <w:ind w:firstLineChars="300" w:firstLine="630"/>
        <w:jc w:val="left"/>
        <w:rPr>
          <w:rFonts w:ascii="Times New Roman" w:eastAsia="华文楷体" w:hAnsi="Times New Roman" w:cs="Times New Roman"/>
        </w:rPr>
      </w:pPr>
      <w:r w:rsidRPr="005E2251">
        <w:rPr>
          <w:rFonts w:ascii="Times New Roman" w:eastAsia="华文楷体" w:hAnsi="Times New Roman" w:cs="华文楷体"/>
        </w:rPr>
        <w:t>1.1.1</w:t>
      </w:r>
      <w:r w:rsidRPr="005E2251">
        <w:rPr>
          <w:rFonts w:ascii="Times New Roman" w:eastAsia="华文楷体" w:hAnsi="Times New Roman" w:cs="华文楷体" w:hint="eastAsia"/>
        </w:rPr>
        <w:t>－</w:t>
      </w:r>
      <w:r w:rsidRPr="005E2251">
        <w:rPr>
          <w:rFonts w:ascii="Times New Roman" w:eastAsia="华文楷体" w:hAnsi="Times New Roman" w:cs="华文楷体"/>
        </w:rPr>
        <w:t>2 .XX</w:t>
      </w:r>
      <w:r w:rsidRPr="005E2251">
        <w:rPr>
          <w:rFonts w:ascii="Times New Roman" w:eastAsia="华文楷体" w:hAnsi="Times New Roman" w:cs="华文楷体" w:hint="eastAsia"/>
        </w:rPr>
        <w:t>大学审核评估自评报告</w:t>
      </w:r>
    </w:p>
    <w:p w:rsidR="00DB2084" w:rsidRPr="005E2251" w:rsidRDefault="00DB2084" w:rsidP="00DB2084">
      <w:pPr>
        <w:ind w:firstLineChars="300" w:firstLine="630"/>
        <w:jc w:val="left"/>
        <w:rPr>
          <w:rFonts w:ascii="Times New Roman" w:eastAsia="华文楷体" w:hAnsi="Times New Roman" w:cs="Times New Roman"/>
        </w:rPr>
      </w:pPr>
      <w:r w:rsidRPr="005E2251">
        <w:rPr>
          <w:rFonts w:ascii="Times New Roman" w:eastAsia="华文楷体" w:hAnsi="Times New Roman" w:cs="华文楷体"/>
        </w:rPr>
        <w:t>1.1.1</w:t>
      </w:r>
      <w:r w:rsidRPr="005E2251">
        <w:rPr>
          <w:rFonts w:ascii="Times New Roman" w:eastAsia="华文楷体" w:hAnsi="Times New Roman" w:cs="华文楷体" w:hint="eastAsia"/>
        </w:rPr>
        <w:t>－</w:t>
      </w:r>
      <w:r w:rsidRPr="005E2251">
        <w:rPr>
          <w:rFonts w:ascii="Times New Roman" w:eastAsia="华文楷体" w:hAnsi="Times New Roman" w:cs="华文楷体"/>
        </w:rPr>
        <w:t>3 XX</w:t>
      </w:r>
      <w:r w:rsidRPr="005E2251">
        <w:rPr>
          <w:rFonts w:ascii="Times New Roman" w:eastAsia="华文楷体" w:hAnsi="Times New Roman" w:cs="华文楷体" w:hint="eastAsia"/>
        </w:rPr>
        <w:t>大学“十二五”专业发展规划</w:t>
      </w:r>
    </w:p>
    <w:p w:rsidR="00DB2084" w:rsidRPr="005E2251" w:rsidRDefault="00DB2084" w:rsidP="00DB2084">
      <w:pPr>
        <w:ind w:firstLineChars="300" w:firstLine="630"/>
        <w:jc w:val="left"/>
        <w:rPr>
          <w:rFonts w:ascii="Times New Roman" w:eastAsia="华文楷体" w:hAnsi="Times New Roman" w:cs="华文楷体"/>
        </w:rPr>
      </w:pPr>
      <w:r w:rsidRPr="005E2251">
        <w:rPr>
          <w:rFonts w:ascii="Times New Roman" w:eastAsia="华文楷体" w:hAnsi="Times New Roman" w:cs="华文楷体"/>
        </w:rPr>
        <w:t>1.1.2</w:t>
      </w:r>
      <w:r w:rsidRPr="005E2251">
        <w:rPr>
          <w:rFonts w:ascii="Times New Roman" w:eastAsia="华文楷体" w:hAnsi="Times New Roman" w:cs="华文楷体" w:hint="eastAsia"/>
        </w:rPr>
        <w:t>……专业培养目标分析论证报告</w:t>
      </w:r>
      <w:r w:rsidRPr="005E2251">
        <w:rPr>
          <w:rFonts w:ascii="Times New Roman" w:eastAsia="华文楷体" w:hAnsi="Times New Roman" w:cs="华文楷体"/>
        </w:rPr>
        <w:t>.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1.2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规格与要求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1.2.1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知识</w:t>
      </w:r>
    </w:p>
    <w:p w:rsidR="00DB2084" w:rsidRPr="005E2251" w:rsidRDefault="00DB2084" w:rsidP="00DB2084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人文社会科学知识</w:t>
      </w:r>
      <w:r w:rsidRPr="005E2251">
        <w:rPr>
          <w:rFonts w:ascii="Times New Roman" w:hAnsi="Times New Roman" w:cs="宋体" w:hint="eastAsia"/>
          <w:sz w:val="28"/>
          <w:szCs w:val="28"/>
        </w:rPr>
        <w:t>：</w:t>
      </w:r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了解中国近代历史知识，了解马克思主义基本原理、毛泽东思想和中国特色社会主义理论体系，培养学生热爱祖国，</w:t>
      </w:r>
      <w:r w:rsidRPr="005E2251">
        <w:rPr>
          <w:rFonts w:ascii="Times New Roman" w:eastAsia="仿宋_GB2312" w:hAnsi="Times New Roman" w:cs="仿宋_GB2312" w:hint="eastAsia"/>
          <w:sz w:val="28"/>
          <w:szCs w:val="28"/>
        </w:rPr>
        <w:lastRenderedPageBreak/>
        <w:t>拥护中国共产党领导的政治素养，具有为国家富强、民族昌盛、人民</w:t>
      </w:r>
      <w:proofErr w:type="gramStart"/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幸福奋斗</w:t>
      </w:r>
      <w:proofErr w:type="gramEnd"/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的理想、事业心和责任感；了解思想道德修养和法学知识，培养学生能够正确认识社会和自我约束，了解心理学基础知识，培养学生人际沟通和抗挫折能力；了解军事理论，增强学生的国防意识和民族使命感；了解体育、文学、艺术等基本知识，使学生有较好的文化、道德和美学修养，培养良好的行为习惯和健全体魄。</w:t>
      </w:r>
    </w:p>
    <w:p w:rsidR="00DB2084" w:rsidRPr="005E2251" w:rsidRDefault="00DB2084" w:rsidP="00DB2084">
      <w:pPr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5E2251">
        <w:rPr>
          <w:rFonts w:ascii="Times New Roman" w:eastAsia="仿宋_GB2312" w:hAnsi="Times New Roman" w:cs="仿宋_GB2312" w:hint="eastAsia"/>
          <w:sz w:val="28"/>
          <w:szCs w:val="28"/>
        </w:rPr>
        <w:t>……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>1.2.2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能力</w:t>
      </w:r>
    </w:p>
    <w:p w:rsidR="00DB2084" w:rsidRPr="005E2251" w:rsidRDefault="00DB2084" w:rsidP="00DB2084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28"/>
          <w:szCs w:val="28"/>
        </w:rPr>
        <w:t>……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E2251">
        <w:rPr>
          <w:rFonts w:ascii="Times New Roman" w:hAnsi="Times New Roman"/>
          <w:b/>
          <w:bCs/>
          <w:sz w:val="28"/>
          <w:szCs w:val="28"/>
        </w:rPr>
        <w:t xml:space="preserve">1.2.3 </w:t>
      </w:r>
      <w:r w:rsidRPr="005E2251">
        <w:rPr>
          <w:rFonts w:ascii="Times New Roman" w:hAnsi="Times New Roman" w:cs="宋体" w:hint="eastAsia"/>
          <w:b/>
          <w:bCs/>
          <w:sz w:val="28"/>
          <w:szCs w:val="28"/>
        </w:rPr>
        <w:t>素质</w:t>
      </w:r>
    </w:p>
    <w:p w:rsidR="00DB2084" w:rsidRPr="005E2251" w:rsidRDefault="00DB2084" w:rsidP="00DB2084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 w:cs="宋体" w:hint="eastAsia"/>
          <w:sz w:val="28"/>
          <w:szCs w:val="28"/>
        </w:rPr>
        <w:t>……</w:t>
      </w:r>
    </w:p>
    <w:p w:rsidR="00DB2084" w:rsidRPr="005E2251" w:rsidRDefault="00DB2084" w:rsidP="00DB2084">
      <w:pPr>
        <w:ind w:firstLineChars="150" w:firstLine="315"/>
        <w:jc w:val="left"/>
        <w:rPr>
          <w:rFonts w:ascii="Times New Roman" w:eastAsia="华文楷体" w:hAnsi="Times New Roman" w:cs="华文楷体"/>
        </w:rPr>
      </w:pPr>
      <w:r w:rsidRPr="005E2251">
        <w:rPr>
          <w:rFonts w:ascii="Times New Roman" w:eastAsia="华文楷体" w:hAnsi="Times New Roman" w:cs="华文楷体"/>
        </w:rPr>
        <w:t>[</w:t>
      </w:r>
      <w:r w:rsidRPr="005E2251">
        <w:rPr>
          <w:rFonts w:ascii="Times New Roman" w:eastAsia="华文楷体" w:hAnsi="Times New Roman" w:cs="华文楷体" w:hint="eastAsia"/>
        </w:rPr>
        <w:t>支撑材料</w:t>
      </w:r>
      <w:r w:rsidRPr="005E2251">
        <w:rPr>
          <w:rFonts w:ascii="Times New Roman" w:eastAsia="华文楷体" w:hAnsi="Times New Roman" w:cs="华文楷体"/>
        </w:rPr>
        <w:t>]</w:t>
      </w:r>
    </w:p>
    <w:p w:rsidR="00DB2084" w:rsidRPr="005E2251" w:rsidRDefault="00DB2084" w:rsidP="00DB2084">
      <w:pPr>
        <w:ind w:firstLineChars="300" w:firstLine="630"/>
        <w:jc w:val="left"/>
        <w:rPr>
          <w:rFonts w:ascii="Times New Roman" w:eastAsia="华文楷体" w:hAnsi="Times New Roman" w:cs="Times New Roman"/>
        </w:rPr>
      </w:pPr>
      <w:r w:rsidRPr="005E2251">
        <w:rPr>
          <w:rFonts w:ascii="Times New Roman" w:eastAsia="华文楷体" w:hAnsi="Times New Roman" w:cs="华文楷体"/>
        </w:rPr>
        <w:t>1.2.1</w:t>
      </w:r>
      <w:r w:rsidRPr="005E2251" w:rsidDel="008B6C35">
        <w:rPr>
          <w:rFonts w:ascii="Times New Roman" w:eastAsia="华文楷体" w:hAnsi="Times New Roman" w:cs="华文楷体"/>
        </w:rPr>
        <w:t xml:space="preserve"> </w:t>
      </w:r>
    </w:p>
    <w:p w:rsidR="00DB2084" w:rsidRPr="005E2251" w:rsidRDefault="00DB2084" w:rsidP="00DB2084">
      <w:pPr>
        <w:jc w:val="left"/>
        <w:rPr>
          <w:rFonts w:ascii="Times New Roman" w:hAnsi="Times New Roman" w:cs="Times New Roman"/>
          <w:sz w:val="28"/>
          <w:szCs w:val="28"/>
        </w:rPr>
      </w:pPr>
      <w:r w:rsidRPr="005E2251">
        <w:rPr>
          <w:rFonts w:ascii="Times New Roman" w:hAnsi="Times New Roman"/>
          <w:sz w:val="28"/>
          <w:szCs w:val="28"/>
        </w:rPr>
        <w:t xml:space="preserve">    </w:t>
      </w:r>
      <w:r w:rsidRPr="005E2251">
        <w:rPr>
          <w:rFonts w:ascii="Times New Roman" w:hAnsi="Times New Roman" w:cs="宋体" w:hint="eastAsia"/>
          <w:sz w:val="28"/>
          <w:szCs w:val="28"/>
        </w:rPr>
        <w:t>……</w:t>
      </w:r>
    </w:p>
    <w:p w:rsidR="00DB2084" w:rsidRPr="005E2251" w:rsidRDefault="00DB2084" w:rsidP="00DB2084">
      <w:pPr>
        <w:spacing w:line="3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DB2084" w:rsidRPr="005E2251" w:rsidRDefault="00DB2084" w:rsidP="00DB2084">
      <w:pPr>
        <w:spacing w:line="300" w:lineRule="exact"/>
        <w:jc w:val="left"/>
        <w:rPr>
          <w:rFonts w:ascii="Times New Roman" w:hAnsi="Times New Roman" w:cs="Times New Roman"/>
        </w:rPr>
      </w:pPr>
    </w:p>
    <w:p w:rsidR="00DB2084" w:rsidRPr="005E2251" w:rsidRDefault="00DB2084" w:rsidP="00DB2084">
      <w:pPr>
        <w:rPr>
          <w:rFonts w:ascii="Times New Roman" w:hAnsi="Times New Roman" w:cs="Times New Roman"/>
        </w:rPr>
      </w:pPr>
    </w:p>
    <w:p w:rsidR="00DB2084" w:rsidRPr="005E2251" w:rsidRDefault="00DB2084" w:rsidP="00DB2084">
      <w:pPr>
        <w:rPr>
          <w:rFonts w:ascii="Times New Roman" w:hAnsi="Times New Roman" w:cs="Times New Roman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DB2084" w:rsidRDefault="00DB2084" w:rsidP="00DB2084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2E3A9D" w:rsidRDefault="002E3A9D">
      <w:bookmarkStart w:id="0" w:name="_GoBack"/>
      <w:bookmarkEnd w:id="0"/>
    </w:p>
    <w:sectPr w:rsidR="002E3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84"/>
    <w:rsid w:val="002E3A9D"/>
    <w:rsid w:val="006F4B11"/>
    <w:rsid w:val="00896D75"/>
    <w:rsid w:val="00921B1E"/>
    <w:rsid w:val="009338C7"/>
    <w:rsid w:val="00CB38C5"/>
    <w:rsid w:val="00D67AD8"/>
    <w:rsid w:val="00DB2084"/>
    <w:rsid w:val="00EA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2016-09-23T01:28:00Z</dcterms:created>
  <dcterms:modified xsi:type="dcterms:W3CDTF">2016-09-23T01:28:00Z</dcterms:modified>
</cp:coreProperties>
</file>