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0"/>
          <w:szCs w:val="44"/>
        </w:rPr>
      </w:pPr>
      <w:r>
        <w:rPr>
          <w:rFonts w:hint="eastAsia" w:ascii="方正小标宋简体" w:hAnsi="方正小标宋简体" w:eastAsia="方正小标宋简体"/>
          <w:bCs/>
          <w:sz w:val="40"/>
          <w:szCs w:val="44"/>
        </w:rPr>
        <w:t>大学生年度人物推荐人选事迹材料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/>
          <w:bCs/>
          <w:sz w:val="40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传承红色基因 担当强军重任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个人简介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刘圣杰，男，汉族，1998年9月生，共青团员，南京体育学院运动训练学院（足球学院）运动训练专业2019级本科生。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年9月考入南京体育学院运动训练（足球学院），在入学后曾担任学生会生活部部员、副部长。2018年9月响应祖国号召，投笔从戎，参军入伍。服役于原中国人民解放军69220部队“夜老虎侦察连”，于2020年12月退出现役。在服役期间多次参加比武集训，表现优秀，并多次参与边境反蚕食斗争、边境封锁管控、武装巡逻等重大军事任务。退伍复学以后努力学习专业知识，不忘军人本色。组织并参加南京体育学院2020级新生军训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突出事迹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刘圣杰同学于2017年9月考入南京体育学院，入学以来，一直认真学习，团结同学，尊师重道，不断增强自身综合本事。经常帮助身边同学解决生活和学习上的难题，始终秉承“为同学服务”的宗旨，努力学习，不断提高。在生活和思想上都严格要求自我。并且积极参与学生会工作，先后担任学生会生活部部员、副部长。在学生会工作期间认真负责，严格落实上级领导和老师的各项工作要求，严把标准。带领生活部成员积极参加学校的各种文艺活动。受到学校老师和同学的认可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2018年9月刘圣杰响应祖国号召，投笔从戎，他自愿前往艰苦偏远的新疆边防，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服役于原中国人民解放军69220部队。在新兵连期间，个人体能、技能过硬，射击成绩优异，在连队考核中，三公里、仰卧起坐均排名第一。实弹射击打出5发49环的优异成绩，被评为“十大优秀新兵”“三猛好新兵”。下连以后，被分到红军连队“夜老虎侦察连—武装侦察二连”。在服役期间，多次参加全师组织的军事比武和侦察兵集训，使个人体能、技能得到了进一步提升。刘圣杰同学本着“当兵不习武，不算尽义务。武艺练不精，不算合格兵”的思想，对自己严格要求，刻苦训练。在师“创破记录”比武中获得武装五公里第三名，并且以百米11秒18的成绩打破师百米记录，获“优秀士兵”奖章（含嘉奖）一次。2019年11月参加“新·2019A库尔勒”实兵对抗军事演习，在演习中担任“双化”武装侦察班班长。2019年12月参加师“迫击炮”集训队，2020年3月年参加“侦察尖兵”集训队。个人军事成绩突出，受到领导多次好评。2020年担任新兵副班长，组织班内人员军事训练、内务卫生、作风养成等方面工作突出，受到连队首长肯定。2020年9月参加“中印边境斗争”重大军事任务，在执行任务中体现了“一不怕苦，二不怕死”的战斗精神，不畏艰苦，不惧严寒，缺氧不缺精神，缺氧不缺战斗力，努力克服高原气候带来的不良影响。在这次对敌一线任务中，刘圣杰敢于战斗，不怕牺牲，表现突出。展现了一名边防军人“艰苦奋斗、热爱边防、无私奉献、顽强拼搏”的喀喇昆仑精神。刘圣杰同学于2020年12月退出现役，在退役前坚持站好最后一班岗，在连队日常工作方面，仍然冲在前，干在前，为新兵同志树立了榜样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退伍复学以后，刘圣杰在学习方面，能够努力地学习专业知识，及时查漏补缺，跟上学校的课程的步伐，扎扎实实地打下了良好的基础。在专项课中能够带领同学并配合老师进行示范，与同学在学院教师的指导下提升专业素养，增强了实际动手本事，获得了宝贵的科学研究经验，拥有了较为扎实的专业基础知识和实践操作本事。在整个学习过程中，刘圣杰同学始终坚持聚焦原则，做减法，不断聚焦真正有意义的是，做出理智的选择，无法面面俱到，便努力把自己认同的、擅长的事做到极致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实践方面，刘圣杰同学退役复学后继续发挥余热，积极参与新生军训工作、征兵宣传、国防教育等工作。为同学讲述军旅故事，传承红色基因。2021年，南京疫情来势汹汹，刘圣杰同学主动请缨，投身到抗疫志愿者的行列中去，在学校疫情封控、校园巡逻、安全管理、核酸检测中冲在一线，为我校疫情防控工作贡献了自己的青春力量。2022年6月接到上级领导通知，组织并参加南京体育学院“2020级新生军训”任务。2022年12月参加南京体育学院“运动员军训”任务，使军训工作圆满完成，被评为“军训优秀教官”。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2022年2月评为南京体育学院2021年度“大学生年度人物”入围奖。同时刘圣杰同学在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寒假期间主动帮助社区排查安全隐患，规整社区环境，得到了社区的表彰。2023年3月年参加“新兵役前集训”任务。刘圣杰同学用优异的工作表现，体现了无论他身处何方，都必定会为他脚下的土地奉献青春、奉献热情、奉献一切。他用实践和赤忱去诠释自己作为中共党员和退伍军人的意义与责任，用不变的态度和要求刻下每一寸印记，写下属于自己的光辉历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思想上，刘圣杰同学积极向党组织靠拢，退伍以后及时向党组织递交入党申请书，参加学院青年马克思培训班，坚持学习党的先进理论，努力学习马克思列宁主义、毛泽东思想、邓小平理论、“三个代表”重要思想、科学发展观、习近平新时代中国特色社会主义思想。同时在形势不断变化的大环境下，刘圣杰同学依然坚持对时事政治、各项方针政策的学习，勤于思考，勇于创新，并多次向党组织汇报自己的学习心得，带动周围同学努力学习党的政治理论。作为一名退伍军人，刘圣杰同学还积极地为同学们普及军事理论知识，在学党史工作上发挥了重要的模范先锋作用。</w:t>
      </w: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三、所获荣誉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2020年1月优秀士兵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2020年1月个人嘉奖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2021年3月卫国戍边奖章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校级：2022年2月南京体育学院2021年度“大学生年度人物”入围奖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校级：2022年6月2020级南京体育学院军训“优秀教官”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433688-2302-4F3C-8124-66796325BF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15D254F-3A2F-4D9A-B9D5-22B16532A10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5806B59-07B9-4A21-BDFB-0C6146AFC2F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B9A435"/>
    <w:multiLevelType w:val="singleLevel"/>
    <w:tmpl w:val="0AB9A4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7576607F"/>
    <w:rsid w:val="01B6221C"/>
    <w:rsid w:val="08A54D99"/>
    <w:rsid w:val="10D4446D"/>
    <w:rsid w:val="138C102F"/>
    <w:rsid w:val="15381861"/>
    <w:rsid w:val="17CF598E"/>
    <w:rsid w:val="1F7312F5"/>
    <w:rsid w:val="2A225DF1"/>
    <w:rsid w:val="43456981"/>
    <w:rsid w:val="48897310"/>
    <w:rsid w:val="4B5B4596"/>
    <w:rsid w:val="557E5D22"/>
    <w:rsid w:val="59126EAD"/>
    <w:rsid w:val="5C930305"/>
    <w:rsid w:val="60C34F31"/>
    <w:rsid w:val="622F287E"/>
    <w:rsid w:val="64124205"/>
    <w:rsid w:val="7576607F"/>
    <w:rsid w:val="7CF6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560" w:firstLineChars="200"/>
      <w:jc w:val="both"/>
    </w:pPr>
    <w:rPr>
      <w:rFonts w:hint="eastAsia" w:ascii="仿宋_GB2312" w:hAnsi="Times New Roman" w:eastAsia="仿宋_GB2312" w:cs="Times New Roman"/>
      <w:kern w:val="2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2023-03-12T03:29:00Z</dcterms:created>
  <dc:creator>咽下。</dc:creator>
  <cp:lastModifiedBy>咽下。</cp:lastModifiedBy>
  <dcterms:modified xsi:type="dcterms:W3CDTF">2023-03-12T07:55:35Z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525EBF2D7567452ABB14D28D815453A9</vt:lpwstr>
  </property>
</Properties>
</file>